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9E658" w14:textId="28826E62" w:rsidR="00C427C3" w:rsidRDefault="00C427C3" w:rsidP="00C427C3">
      <w:pPr>
        <w:spacing w:after="0"/>
        <w:ind w:firstLine="426"/>
        <w:jc w:val="right"/>
        <w:rPr>
          <w:rFonts w:ascii="Times New Roman" w:hAnsi="Times New Roman"/>
          <w:sz w:val="24"/>
          <w:szCs w:val="24"/>
        </w:rPr>
      </w:pPr>
      <w:r w:rsidRPr="00100F19">
        <w:rPr>
          <w:rFonts w:ascii="Times New Roman" w:hAnsi="Times New Roman"/>
          <w:sz w:val="24"/>
          <w:szCs w:val="24"/>
        </w:rPr>
        <w:t xml:space="preserve">Pirkimo sąlygų </w:t>
      </w:r>
      <w:r w:rsidR="00B805F3">
        <w:rPr>
          <w:rFonts w:ascii="Times New Roman" w:hAnsi="Times New Roman"/>
          <w:sz w:val="24"/>
          <w:szCs w:val="24"/>
        </w:rPr>
        <w:t>1</w:t>
      </w:r>
      <w:r w:rsidRPr="00100F19">
        <w:rPr>
          <w:rFonts w:ascii="Times New Roman" w:hAnsi="Times New Roman"/>
          <w:sz w:val="24"/>
          <w:szCs w:val="24"/>
        </w:rPr>
        <w:t xml:space="preserve"> priedas</w:t>
      </w:r>
    </w:p>
    <w:p w14:paraId="2C66AF69" w14:textId="74A51B67" w:rsidR="00C427C3" w:rsidRPr="00100F19" w:rsidRDefault="00C427C3" w:rsidP="00C427C3">
      <w:pPr>
        <w:spacing w:after="0"/>
        <w:ind w:firstLine="426"/>
        <w:jc w:val="right"/>
        <w:rPr>
          <w:rFonts w:ascii="Times New Roman" w:hAnsi="Times New Roman"/>
          <w:sz w:val="24"/>
          <w:szCs w:val="24"/>
        </w:rPr>
      </w:pPr>
      <w:r w:rsidRPr="00100F19">
        <w:rPr>
          <w:rFonts w:ascii="Times New Roman" w:hAnsi="Times New Roman"/>
          <w:sz w:val="24"/>
          <w:szCs w:val="24"/>
        </w:rPr>
        <w:t>„</w:t>
      </w:r>
      <w:r w:rsidR="002872FF">
        <w:rPr>
          <w:rFonts w:ascii="Times New Roman" w:hAnsi="Times New Roman"/>
          <w:sz w:val="24"/>
          <w:szCs w:val="24"/>
        </w:rPr>
        <w:t>Techninė specifikacija</w:t>
      </w:r>
      <w:r w:rsidRPr="00100F19">
        <w:rPr>
          <w:rFonts w:ascii="Times New Roman" w:hAnsi="Times New Roman"/>
          <w:sz w:val="24"/>
          <w:szCs w:val="24"/>
        </w:rPr>
        <w:t>“</w:t>
      </w:r>
    </w:p>
    <w:p w14:paraId="37203B46" w14:textId="77777777" w:rsidR="0035543A" w:rsidRPr="00C96C38" w:rsidRDefault="0035543A" w:rsidP="0035543A">
      <w:pPr>
        <w:spacing w:after="0" w:line="240" w:lineRule="auto"/>
        <w:jc w:val="center"/>
        <w:rPr>
          <w:rFonts w:ascii="Times New Roman" w:eastAsia="Times New Roman" w:hAnsi="Times New Roman"/>
          <w:b/>
          <w:sz w:val="24"/>
          <w:szCs w:val="24"/>
        </w:rPr>
      </w:pPr>
    </w:p>
    <w:p w14:paraId="6A8EC8D0" w14:textId="2E693EA0" w:rsidR="0035543A" w:rsidRPr="000A51EC" w:rsidRDefault="0035543A" w:rsidP="0035543A">
      <w:pPr>
        <w:spacing w:after="0" w:line="240" w:lineRule="auto"/>
        <w:jc w:val="center"/>
        <w:rPr>
          <w:rFonts w:asciiTheme="minorHAnsi" w:eastAsia="Times New Roman" w:hAnsiTheme="minorHAnsi" w:cstheme="minorHAnsi"/>
          <w:bCs/>
          <w:sz w:val="40"/>
          <w:szCs w:val="40"/>
        </w:rPr>
      </w:pPr>
      <w:r w:rsidRPr="000A51EC">
        <w:rPr>
          <w:rFonts w:asciiTheme="minorHAnsi" w:eastAsia="Times New Roman" w:hAnsiTheme="minorHAnsi" w:cstheme="minorHAnsi"/>
          <w:bCs/>
          <w:sz w:val="40"/>
          <w:szCs w:val="40"/>
        </w:rPr>
        <w:t>TECHNINĖ SPECIFIKACIJA</w:t>
      </w:r>
    </w:p>
    <w:p w14:paraId="54243A55" w14:textId="77777777" w:rsidR="0035543A" w:rsidRPr="00C96C38" w:rsidRDefault="0035543A" w:rsidP="0035543A">
      <w:pPr>
        <w:tabs>
          <w:tab w:val="left" w:pos="5352"/>
        </w:tabs>
        <w:spacing w:after="0" w:line="240" w:lineRule="auto"/>
        <w:jc w:val="center"/>
        <w:rPr>
          <w:rFonts w:ascii="Times New Roman" w:eastAsia="Times New Roman" w:hAnsi="Times New Roman"/>
          <w:b/>
          <w:sz w:val="24"/>
          <w:szCs w:val="24"/>
        </w:rPr>
      </w:pPr>
    </w:p>
    <w:tbl>
      <w:tblPr>
        <w:tblW w:w="1005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
        <w:gridCol w:w="2009"/>
        <w:gridCol w:w="7648"/>
      </w:tblGrid>
      <w:tr w:rsidR="000D5E3C" w:rsidRPr="000A51EC" w14:paraId="29E7F6AC" w14:textId="77777777" w:rsidTr="00AB4C33">
        <w:trPr>
          <w:trHeight w:val="1021"/>
        </w:trPr>
        <w:tc>
          <w:tcPr>
            <w:tcW w:w="402" w:type="dxa"/>
            <w:vAlign w:val="center"/>
          </w:tcPr>
          <w:p w14:paraId="0CDEA9D9" w14:textId="77777777" w:rsidR="0035543A" w:rsidRPr="000A51EC" w:rsidRDefault="0035543A" w:rsidP="006B6E27">
            <w:pPr>
              <w:spacing w:after="0" w:line="240" w:lineRule="auto"/>
              <w:jc w:val="center"/>
              <w:rPr>
                <w:rFonts w:asciiTheme="minorHAnsi" w:eastAsia="Times New Roman" w:hAnsiTheme="minorHAnsi" w:cstheme="minorHAnsi"/>
                <w:b/>
                <w:sz w:val="24"/>
                <w:szCs w:val="24"/>
              </w:rPr>
            </w:pPr>
            <w:r w:rsidRPr="000A51EC">
              <w:rPr>
                <w:rFonts w:asciiTheme="minorHAnsi" w:eastAsia="Times New Roman" w:hAnsiTheme="minorHAnsi" w:cstheme="minorHAnsi"/>
                <w:b/>
                <w:sz w:val="24"/>
                <w:szCs w:val="24"/>
              </w:rPr>
              <w:t>1.</w:t>
            </w:r>
          </w:p>
        </w:tc>
        <w:tc>
          <w:tcPr>
            <w:tcW w:w="2009" w:type="dxa"/>
            <w:vAlign w:val="center"/>
          </w:tcPr>
          <w:p w14:paraId="5526A194" w14:textId="77777777" w:rsidR="0035543A" w:rsidRPr="000A51EC" w:rsidRDefault="0035543A" w:rsidP="006B6E27">
            <w:pPr>
              <w:spacing w:after="120" w:line="240" w:lineRule="auto"/>
              <w:rPr>
                <w:rFonts w:asciiTheme="minorHAnsi" w:eastAsia="Times New Roman" w:hAnsiTheme="minorHAnsi" w:cstheme="minorHAnsi"/>
                <w:b/>
                <w:sz w:val="24"/>
                <w:szCs w:val="24"/>
              </w:rPr>
            </w:pPr>
            <w:r w:rsidRPr="000A51EC">
              <w:rPr>
                <w:rFonts w:asciiTheme="minorHAnsi" w:eastAsia="Times New Roman" w:hAnsiTheme="minorHAnsi" w:cstheme="minorHAnsi"/>
                <w:b/>
                <w:sz w:val="24"/>
                <w:szCs w:val="24"/>
              </w:rPr>
              <w:t>Pirkimo objekto pavadinimas:</w:t>
            </w:r>
          </w:p>
        </w:tc>
        <w:tc>
          <w:tcPr>
            <w:tcW w:w="7648" w:type="dxa"/>
            <w:vAlign w:val="center"/>
          </w:tcPr>
          <w:p w14:paraId="46118A00" w14:textId="4EF9BC45" w:rsidR="0035543A" w:rsidRPr="000A51EC" w:rsidRDefault="00F20C83" w:rsidP="006B6E27">
            <w:pPr>
              <w:spacing w:after="0" w:line="240" w:lineRule="auto"/>
              <w:ind w:left="35"/>
              <w:rPr>
                <w:rFonts w:asciiTheme="minorHAnsi" w:eastAsia="Times New Roman" w:hAnsiTheme="minorHAnsi" w:cstheme="minorHAnsi"/>
                <w:b/>
                <w:sz w:val="24"/>
                <w:szCs w:val="24"/>
              </w:rPr>
            </w:pPr>
            <w:r w:rsidRPr="000A51EC">
              <w:rPr>
                <w:rFonts w:asciiTheme="minorHAnsi" w:hAnsiTheme="minorHAnsi" w:cstheme="minorHAnsi"/>
                <w:sz w:val="24"/>
                <w:szCs w:val="24"/>
                <w:lang w:eastAsia="lt-LT"/>
              </w:rPr>
              <w:t>Automobilių techninė priežiūra ir remontas</w:t>
            </w:r>
            <w:r w:rsidR="00D335D5" w:rsidRPr="000A51EC">
              <w:rPr>
                <w:rFonts w:asciiTheme="minorHAnsi" w:hAnsiTheme="minorHAnsi" w:cstheme="minorHAnsi"/>
                <w:sz w:val="24"/>
                <w:szCs w:val="24"/>
                <w:lang w:eastAsia="lt-LT"/>
              </w:rPr>
              <w:t xml:space="preserve"> (</w:t>
            </w:r>
            <w:r w:rsidR="005F06B5" w:rsidRPr="000A51EC">
              <w:rPr>
                <w:rFonts w:asciiTheme="minorHAnsi" w:hAnsiTheme="minorHAnsi" w:cstheme="minorHAnsi"/>
                <w:sz w:val="24"/>
                <w:szCs w:val="24"/>
                <w:lang w:eastAsia="lt-LT"/>
              </w:rPr>
              <w:t>Toyota</w:t>
            </w:r>
            <w:r w:rsidR="00AC737E" w:rsidRPr="000A51EC">
              <w:rPr>
                <w:rFonts w:asciiTheme="minorHAnsi" w:hAnsiTheme="minorHAnsi" w:cstheme="minorHAnsi"/>
                <w:sz w:val="24"/>
                <w:szCs w:val="24"/>
                <w:lang w:eastAsia="lt-LT"/>
              </w:rPr>
              <w:t>)</w:t>
            </w:r>
          </w:p>
        </w:tc>
      </w:tr>
      <w:tr w:rsidR="000D5E3C" w:rsidRPr="000A51EC" w14:paraId="3E3485A9" w14:textId="77777777" w:rsidTr="00744AB4">
        <w:trPr>
          <w:trHeight w:val="699"/>
        </w:trPr>
        <w:tc>
          <w:tcPr>
            <w:tcW w:w="402" w:type="dxa"/>
          </w:tcPr>
          <w:p w14:paraId="42EEE1B3" w14:textId="77777777" w:rsidR="0035543A" w:rsidRPr="000A51EC" w:rsidRDefault="0035543A" w:rsidP="006B6E27">
            <w:pPr>
              <w:spacing w:after="0" w:line="240" w:lineRule="auto"/>
              <w:jc w:val="center"/>
              <w:rPr>
                <w:rFonts w:asciiTheme="minorHAnsi" w:eastAsia="Times New Roman" w:hAnsiTheme="minorHAnsi" w:cstheme="minorHAnsi"/>
                <w:b/>
                <w:sz w:val="24"/>
                <w:szCs w:val="24"/>
              </w:rPr>
            </w:pPr>
            <w:r w:rsidRPr="000A51EC">
              <w:rPr>
                <w:rFonts w:asciiTheme="minorHAnsi" w:eastAsia="Times New Roman" w:hAnsiTheme="minorHAnsi" w:cstheme="minorHAnsi"/>
                <w:b/>
                <w:sz w:val="24"/>
                <w:szCs w:val="24"/>
              </w:rPr>
              <w:t>2.</w:t>
            </w:r>
          </w:p>
        </w:tc>
        <w:tc>
          <w:tcPr>
            <w:tcW w:w="2009" w:type="dxa"/>
          </w:tcPr>
          <w:p w14:paraId="6155793A" w14:textId="77777777" w:rsidR="0035543A" w:rsidRPr="000A51EC" w:rsidRDefault="0035543A" w:rsidP="006B6E27">
            <w:pPr>
              <w:spacing w:after="0" w:line="240" w:lineRule="auto"/>
              <w:rPr>
                <w:rFonts w:asciiTheme="minorHAnsi" w:eastAsia="Times New Roman" w:hAnsiTheme="minorHAnsi" w:cstheme="minorHAnsi"/>
                <w:b/>
                <w:sz w:val="24"/>
                <w:szCs w:val="24"/>
              </w:rPr>
            </w:pPr>
            <w:r w:rsidRPr="000A51EC">
              <w:rPr>
                <w:rFonts w:asciiTheme="minorHAnsi" w:eastAsia="Times New Roman" w:hAnsiTheme="minorHAnsi" w:cstheme="minorHAnsi"/>
                <w:b/>
                <w:sz w:val="24"/>
                <w:szCs w:val="24"/>
              </w:rPr>
              <w:t xml:space="preserve">Techniniai reikalavimai pirkimo objektui: </w:t>
            </w:r>
          </w:p>
        </w:tc>
        <w:tc>
          <w:tcPr>
            <w:tcW w:w="7648" w:type="dxa"/>
          </w:tcPr>
          <w:p w14:paraId="1F855B04" w14:textId="42CCCC6B" w:rsidR="00DC5997" w:rsidRPr="000A51EC" w:rsidRDefault="003F6E1F" w:rsidP="000C3249">
            <w:pPr>
              <w:tabs>
                <w:tab w:val="left" w:pos="602"/>
              </w:tabs>
              <w:spacing w:after="0"/>
              <w:jc w:val="both"/>
              <w:rPr>
                <w:rFonts w:asciiTheme="minorHAnsi" w:eastAsia="Times New Roman" w:hAnsiTheme="minorHAnsi" w:cstheme="minorHAnsi"/>
                <w:bCs/>
                <w:sz w:val="24"/>
                <w:szCs w:val="24"/>
              </w:rPr>
            </w:pPr>
            <w:r w:rsidRPr="000A51EC">
              <w:rPr>
                <w:rFonts w:asciiTheme="minorHAnsi" w:eastAsia="Times New Roman" w:hAnsiTheme="minorHAnsi" w:cstheme="minorHAnsi"/>
                <w:bCs/>
                <w:sz w:val="24"/>
                <w:szCs w:val="24"/>
              </w:rPr>
              <w:t xml:space="preserve">2.1. </w:t>
            </w:r>
            <w:r w:rsidR="00526F1E" w:rsidRPr="000A51EC">
              <w:rPr>
                <w:rFonts w:asciiTheme="minorHAnsi" w:eastAsia="Times New Roman" w:hAnsiTheme="minorHAnsi" w:cstheme="minorHAnsi"/>
                <w:bCs/>
                <w:sz w:val="24"/>
                <w:szCs w:val="24"/>
              </w:rPr>
              <w:t>Techniniai r</w:t>
            </w:r>
            <w:r w:rsidRPr="000A51EC">
              <w:rPr>
                <w:rFonts w:asciiTheme="minorHAnsi" w:eastAsia="Times New Roman" w:hAnsiTheme="minorHAnsi" w:cstheme="minorHAnsi"/>
                <w:bCs/>
                <w:sz w:val="24"/>
                <w:szCs w:val="24"/>
              </w:rPr>
              <w:t xml:space="preserve">eikalavimai </w:t>
            </w:r>
            <w:r w:rsidR="004C4E5B" w:rsidRPr="000A51EC">
              <w:rPr>
                <w:rFonts w:asciiTheme="minorHAnsi" w:eastAsia="Times New Roman" w:hAnsiTheme="minorHAnsi" w:cstheme="minorHAnsi"/>
                <w:bCs/>
                <w:sz w:val="24"/>
                <w:szCs w:val="24"/>
              </w:rPr>
              <w:t xml:space="preserve">remonto </w:t>
            </w:r>
            <w:r w:rsidRPr="000A51EC">
              <w:rPr>
                <w:rFonts w:asciiTheme="minorHAnsi" w:eastAsia="Times New Roman" w:hAnsiTheme="minorHAnsi" w:cstheme="minorHAnsi"/>
                <w:bCs/>
                <w:sz w:val="24"/>
                <w:szCs w:val="24"/>
              </w:rPr>
              <w:t xml:space="preserve">paslaugų teikimui: </w:t>
            </w:r>
          </w:p>
          <w:p w14:paraId="5A016C1D" w14:textId="09A07454" w:rsidR="00DC5997" w:rsidRPr="00B92837" w:rsidRDefault="00526F1E" w:rsidP="000C3249">
            <w:pPr>
              <w:tabs>
                <w:tab w:val="left" w:pos="602"/>
              </w:tabs>
              <w:spacing w:after="0"/>
              <w:jc w:val="both"/>
              <w:rPr>
                <w:rFonts w:asciiTheme="minorHAnsi" w:eastAsia="Times New Roman" w:hAnsiTheme="minorHAnsi" w:cstheme="minorHAnsi"/>
                <w:bCs/>
                <w:sz w:val="24"/>
                <w:szCs w:val="24"/>
                <w:u w:val="single"/>
              </w:rPr>
            </w:pPr>
            <w:r w:rsidRPr="000A51EC">
              <w:rPr>
                <w:rFonts w:asciiTheme="minorHAnsi" w:eastAsia="Times New Roman" w:hAnsiTheme="minorHAnsi" w:cstheme="minorHAnsi"/>
                <w:bCs/>
                <w:sz w:val="24"/>
                <w:szCs w:val="24"/>
              </w:rPr>
              <w:t>2.1.</w:t>
            </w:r>
            <w:r w:rsidR="00DC5997" w:rsidRPr="000A51EC">
              <w:rPr>
                <w:rFonts w:asciiTheme="minorHAnsi" w:eastAsia="Times New Roman" w:hAnsiTheme="minorHAnsi" w:cstheme="minorHAnsi"/>
                <w:bCs/>
                <w:sz w:val="24"/>
                <w:szCs w:val="24"/>
              </w:rPr>
              <w:t xml:space="preserve">1. </w:t>
            </w:r>
            <w:r w:rsidR="00EE6624" w:rsidRPr="000A51EC">
              <w:rPr>
                <w:rFonts w:asciiTheme="minorHAnsi" w:eastAsia="Times New Roman" w:hAnsiTheme="minorHAnsi" w:cstheme="minorHAnsi"/>
                <w:bCs/>
                <w:sz w:val="24"/>
                <w:szCs w:val="24"/>
              </w:rPr>
              <w:t>Turi būti a</w:t>
            </w:r>
            <w:r w:rsidR="00BE42B1" w:rsidRPr="000A51EC">
              <w:rPr>
                <w:rFonts w:asciiTheme="minorHAnsi" w:eastAsia="Times New Roman" w:hAnsiTheme="minorHAnsi" w:cstheme="minorHAnsi"/>
                <w:bCs/>
                <w:sz w:val="24"/>
                <w:szCs w:val="24"/>
              </w:rPr>
              <w:t>tliekamos techninės specifikacijos 1 priede nurodytų l</w:t>
            </w:r>
            <w:r w:rsidR="00DC5997" w:rsidRPr="000A51EC">
              <w:rPr>
                <w:rFonts w:asciiTheme="minorHAnsi" w:eastAsia="Times New Roman" w:hAnsiTheme="minorHAnsi" w:cstheme="minorHAnsi"/>
                <w:bCs/>
                <w:sz w:val="24"/>
                <w:szCs w:val="24"/>
              </w:rPr>
              <w:t>engvųjų automobilių techninio aptarnavimo</w:t>
            </w:r>
            <w:r w:rsidR="003F6E1F" w:rsidRPr="000A51EC">
              <w:rPr>
                <w:rFonts w:asciiTheme="minorHAnsi" w:eastAsia="Times New Roman" w:hAnsiTheme="minorHAnsi" w:cstheme="minorHAnsi"/>
                <w:bCs/>
                <w:sz w:val="24"/>
                <w:szCs w:val="24"/>
              </w:rPr>
              <w:t xml:space="preserve"> ir remonto</w:t>
            </w:r>
            <w:r w:rsidR="00DC5997" w:rsidRPr="000A51EC">
              <w:rPr>
                <w:rFonts w:asciiTheme="minorHAnsi" w:eastAsia="Times New Roman" w:hAnsiTheme="minorHAnsi" w:cstheme="minorHAnsi"/>
                <w:bCs/>
                <w:sz w:val="24"/>
                <w:szCs w:val="24"/>
              </w:rPr>
              <w:t xml:space="preserve"> paslaug</w:t>
            </w:r>
            <w:r w:rsidR="00EC5BD1" w:rsidRPr="000A51EC">
              <w:rPr>
                <w:rFonts w:asciiTheme="minorHAnsi" w:eastAsia="Times New Roman" w:hAnsiTheme="minorHAnsi" w:cstheme="minorHAnsi"/>
                <w:bCs/>
                <w:sz w:val="24"/>
                <w:szCs w:val="24"/>
              </w:rPr>
              <w:t>o</w:t>
            </w:r>
            <w:r w:rsidR="00DC5997" w:rsidRPr="000A51EC">
              <w:rPr>
                <w:rFonts w:asciiTheme="minorHAnsi" w:eastAsia="Times New Roman" w:hAnsiTheme="minorHAnsi" w:cstheme="minorHAnsi"/>
                <w:bCs/>
                <w:sz w:val="24"/>
                <w:szCs w:val="24"/>
              </w:rPr>
              <w:t>s</w:t>
            </w:r>
            <w:r w:rsidR="003F6E1F" w:rsidRPr="000A51EC">
              <w:rPr>
                <w:rFonts w:asciiTheme="minorHAnsi" w:eastAsia="Times New Roman" w:hAnsiTheme="minorHAnsi" w:cstheme="minorHAnsi"/>
                <w:bCs/>
                <w:sz w:val="24"/>
                <w:szCs w:val="24"/>
              </w:rPr>
              <w:t xml:space="preserve">, </w:t>
            </w:r>
            <w:r w:rsidR="00BE42B1" w:rsidRPr="00B92837">
              <w:rPr>
                <w:rFonts w:asciiTheme="minorHAnsi" w:eastAsia="Times New Roman" w:hAnsiTheme="minorHAnsi" w:cstheme="minorHAnsi"/>
                <w:bCs/>
                <w:sz w:val="24"/>
                <w:szCs w:val="24"/>
                <w:u w:val="single"/>
              </w:rPr>
              <w:t>nurodytos techninės specifikacijos 2 priede.</w:t>
            </w:r>
          </w:p>
          <w:p w14:paraId="039D6F34" w14:textId="5FC17EA3" w:rsidR="00DC5997" w:rsidRPr="000A51EC" w:rsidRDefault="00DC5997" w:rsidP="000C3249">
            <w:pPr>
              <w:tabs>
                <w:tab w:val="left" w:pos="602"/>
              </w:tabs>
              <w:spacing w:after="0"/>
              <w:jc w:val="both"/>
              <w:rPr>
                <w:rFonts w:asciiTheme="minorHAnsi" w:eastAsia="Times New Roman" w:hAnsiTheme="minorHAnsi" w:cstheme="minorHAnsi"/>
                <w:bCs/>
                <w:sz w:val="24"/>
                <w:szCs w:val="24"/>
              </w:rPr>
            </w:pPr>
            <w:r w:rsidRPr="000A51EC">
              <w:rPr>
                <w:rFonts w:asciiTheme="minorHAnsi" w:eastAsia="Times New Roman" w:hAnsiTheme="minorHAnsi" w:cstheme="minorHAnsi"/>
                <w:bCs/>
                <w:sz w:val="24"/>
                <w:szCs w:val="24"/>
              </w:rPr>
              <w:t>2</w:t>
            </w:r>
            <w:r w:rsidR="00526F1E" w:rsidRPr="000A51EC">
              <w:rPr>
                <w:rFonts w:asciiTheme="minorHAnsi" w:eastAsia="Times New Roman" w:hAnsiTheme="minorHAnsi" w:cstheme="minorHAnsi"/>
                <w:bCs/>
                <w:sz w:val="24"/>
                <w:szCs w:val="24"/>
              </w:rPr>
              <w:t>.</w:t>
            </w:r>
            <w:r w:rsidR="00851466" w:rsidRPr="000A51EC">
              <w:rPr>
                <w:rFonts w:asciiTheme="minorHAnsi" w:eastAsia="Times New Roman" w:hAnsiTheme="minorHAnsi" w:cstheme="minorHAnsi"/>
                <w:bCs/>
                <w:sz w:val="24"/>
                <w:szCs w:val="24"/>
              </w:rPr>
              <w:t>1.2</w:t>
            </w:r>
            <w:r w:rsidRPr="000A51EC">
              <w:rPr>
                <w:rFonts w:asciiTheme="minorHAnsi" w:eastAsia="Times New Roman" w:hAnsiTheme="minorHAnsi" w:cstheme="minorHAnsi"/>
                <w:bCs/>
                <w:sz w:val="24"/>
                <w:szCs w:val="24"/>
              </w:rPr>
              <w:t xml:space="preserve">. </w:t>
            </w:r>
            <w:r w:rsidR="00EE6624" w:rsidRPr="000A51EC">
              <w:rPr>
                <w:rFonts w:asciiTheme="minorHAnsi" w:eastAsia="Times New Roman" w:hAnsiTheme="minorHAnsi" w:cstheme="minorHAnsi"/>
                <w:bCs/>
                <w:sz w:val="24"/>
                <w:szCs w:val="24"/>
              </w:rPr>
              <w:t xml:space="preserve">Turi būti atliekamos </w:t>
            </w:r>
            <w:r w:rsidR="00EE6624" w:rsidRPr="00B92837">
              <w:rPr>
                <w:rFonts w:asciiTheme="minorHAnsi" w:eastAsia="Times New Roman" w:hAnsiTheme="minorHAnsi" w:cstheme="minorHAnsi"/>
                <w:bCs/>
                <w:sz w:val="24"/>
                <w:szCs w:val="24"/>
                <w:u w:val="single"/>
              </w:rPr>
              <w:t>k</w:t>
            </w:r>
            <w:r w:rsidR="000C3249" w:rsidRPr="00B92837">
              <w:rPr>
                <w:rFonts w:asciiTheme="minorHAnsi" w:eastAsia="Times New Roman" w:hAnsiTheme="minorHAnsi" w:cstheme="minorHAnsi"/>
                <w:bCs/>
                <w:sz w:val="24"/>
                <w:szCs w:val="24"/>
                <w:u w:val="single"/>
              </w:rPr>
              <w:t>itos, techninės specifikacijos 2 priede nenurodytos</w:t>
            </w:r>
            <w:r w:rsidR="000C3249" w:rsidRPr="000A51EC">
              <w:rPr>
                <w:rFonts w:asciiTheme="minorHAnsi" w:eastAsia="Times New Roman" w:hAnsiTheme="minorHAnsi" w:cstheme="minorHAnsi"/>
                <w:bCs/>
                <w:sz w:val="24"/>
                <w:szCs w:val="24"/>
              </w:rPr>
              <w:t>, r</w:t>
            </w:r>
            <w:r w:rsidRPr="000A51EC">
              <w:rPr>
                <w:rFonts w:asciiTheme="minorHAnsi" w:eastAsia="Times New Roman" w:hAnsiTheme="minorHAnsi" w:cstheme="minorHAnsi"/>
                <w:bCs/>
                <w:sz w:val="24"/>
                <w:szCs w:val="24"/>
              </w:rPr>
              <w:t>emonto paslaug</w:t>
            </w:r>
            <w:r w:rsidR="007970B1" w:rsidRPr="000A51EC">
              <w:rPr>
                <w:rFonts w:asciiTheme="minorHAnsi" w:eastAsia="Times New Roman" w:hAnsiTheme="minorHAnsi" w:cstheme="minorHAnsi"/>
                <w:bCs/>
                <w:sz w:val="24"/>
                <w:szCs w:val="24"/>
              </w:rPr>
              <w:t>o</w:t>
            </w:r>
            <w:r w:rsidRPr="000A51EC">
              <w:rPr>
                <w:rFonts w:asciiTheme="minorHAnsi" w:eastAsia="Times New Roman" w:hAnsiTheme="minorHAnsi" w:cstheme="minorHAnsi"/>
                <w:bCs/>
                <w:sz w:val="24"/>
                <w:szCs w:val="24"/>
              </w:rPr>
              <w:t>s, apimanči</w:t>
            </w:r>
            <w:r w:rsidR="007970B1" w:rsidRPr="000A51EC">
              <w:rPr>
                <w:rFonts w:asciiTheme="minorHAnsi" w:eastAsia="Times New Roman" w:hAnsiTheme="minorHAnsi" w:cstheme="minorHAnsi"/>
                <w:bCs/>
                <w:sz w:val="24"/>
                <w:szCs w:val="24"/>
              </w:rPr>
              <w:t>o</w:t>
            </w:r>
            <w:r w:rsidRPr="000A51EC">
              <w:rPr>
                <w:rFonts w:asciiTheme="minorHAnsi" w:eastAsia="Times New Roman" w:hAnsiTheme="minorHAnsi" w:cstheme="minorHAnsi"/>
                <w:bCs/>
                <w:sz w:val="24"/>
                <w:szCs w:val="24"/>
              </w:rPr>
              <w:t>s gedimų diagnostiką ir gedimų šalinimą.</w:t>
            </w:r>
          </w:p>
          <w:p w14:paraId="58F5E094" w14:textId="2C01C948" w:rsidR="00CF477F" w:rsidRPr="000A51EC" w:rsidRDefault="00851466" w:rsidP="000C3249">
            <w:pPr>
              <w:tabs>
                <w:tab w:val="left" w:pos="602"/>
              </w:tabs>
              <w:spacing w:after="0"/>
              <w:jc w:val="both"/>
              <w:rPr>
                <w:rFonts w:asciiTheme="minorHAnsi" w:eastAsia="Times New Roman" w:hAnsiTheme="minorHAnsi" w:cstheme="minorHAnsi"/>
                <w:bCs/>
                <w:sz w:val="24"/>
                <w:szCs w:val="24"/>
              </w:rPr>
            </w:pPr>
            <w:r w:rsidRPr="000A51EC">
              <w:rPr>
                <w:rFonts w:asciiTheme="minorHAnsi" w:eastAsia="Times New Roman" w:hAnsiTheme="minorHAnsi" w:cstheme="minorHAnsi"/>
                <w:bCs/>
                <w:sz w:val="24"/>
                <w:szCs w:val="24"/>
              </w:rPr>
              <w:t>2.1.</w:t>
            </w:r>
            <w:r w:rsidR="00CF477F" w:rsidRPr="000A51EC">
              <w:rPr>
                <w:rFonts w:asciiTheme="minorHAnsi" w:eastAsia="Times New Roman" w:hAnsiTheme="minorHAnsi" w:cstheme="minorHAnsi"/>
                <w:bCs/>
                <w:sz w:val="24"/>
                <w:szCs w:val="24"/>
              </w:rPr>
              <w:t>3. Paslaugų teikimo metu turi būti pakeista sugedusi detalė, nustatyta bei pašalinta gedimo priežastis (kitų detalių strigimas, užrūdijimas ir pan.), taip pat papildomai patikrint</w:t>
            </w:r>
            <w:r w:rsidR="00BE1478">
              <w:rPr>
                <w:rFonts w:asciiTheme="minorHAnsi" w:eastAsia="Times New Roman" w:hAnsiTheme="minorHAnsi" w:cstheme="minorHAnsi"/>
                <w:bCs/>
                <w:sz w:val="24"/>
                <w:szCs w:val="24"/>
              </w:rPr>
              <w:t>i</w:t>
            </w:r>
            <w:r w:rsidR="00CF477F" w:rsidRPr="000A51EC">
              <w:rPr>
                <w:rFonts w:asciiTheme="minorHAnsi" w:eastAsia="Times New Roman" w:hAnsiTheme="minorHAnsi" w:cstheme="minorHAnsi"/>
                <w:bCs/>
                <w:sz w:val="24"/>
                <w:szCs w:val="24"/>
              </w:rPr>
              <w:t xml:space="preserve"> saugumui svarbūs važiuoklės ir vairo mechanizmai (vairo traukės, šarnyrai, padangų stovis ir oro slėgis jose), stabdžių sistemos dalių būklė (kaladėlės, žarnelės, vamzdeliai), lemputės.</w:t>
            </w:r>
          </w:p>
          <w:p w14:paraId="2B49B3F9" w14:textId="57F8FF2B" w:rsidR="00030D3C" w:rsidRPr="000A51EC" w:rsidRDefault="00030D3C" w:rsidP="000C3249">
            <w:pPr>
              <w:tabs>
                <w:tab w:val="left" w:pos="602"/>
              </w:tabs>
              <w:spacing w:after="0"/>
              <w:jc w:val="both"/>
              <w:rPr>
                <w:rFonts w:asciiTheme="minorHAnsi" w:eastAsia="Times New Roman" w:hAnsiTheme="minorHAnsi" w:cstheme="minorHAnsi"/>
                <w:bCs/>
                <w:sz w:val="24"/>
                <w:szCs w:val="24"/>
              </w:rPr>
            </w:pPr>
            <w:r w:rsidRPr="000A51EC">
              <w:rPr>
                <w:rFonts w:asciiTheme="minorHAnsi" w:eastAsia="Times New Roman" w:hAnsiTheme="minorHAnsi" w:cstheme="minorHAnsi"/>
                <w:bCs/>
                <w:sz w:val="24"/>
                <w:szCs w:val="24"/>
              </w:rPr>
              <w:t xml:space="preserve">2.1.4. </w:t>
            </w:r>
            <w:r w:rsidR="007A7251" w:rsidRPr="000A51EC">
              <w:rPr>
                <w:rFonts w:asciiTheme="minorHAnsi" w:eastAsia="Times New Roman" w:hAnsiTheme="minorHAnsi" w:cstheme="minorHAnsi"/>
                <w:bCs/>
                <w:sz w:val="24"/>
                <w:szCs w:val="24"/>
              </w:rPr>
              <w:t>P</w:t>
            </w:r>
            <w:r w:rsidRPr="000A51EC">
              <w:rPr>
                <w:rFonts w:asciiTheme="minorHAnsi" w:eastAsia="Times New Roman" w:hAnsiTheme="minorHAnsi" w:cstheme="minorHAnsi"/>
                <w:bCs/>
                <w:sz w:val="24"/>
                <w:szCs w:val="24"/>
              </w:rPr>
              <w:t xml:space="preserve">aslaugos turi būti teikiamos laikantis automobilių gamintojo reikalavimų, </w:t>
            </w:r>
            <w:r w:rsidR="002B1806" w:rsidRPr="000A51EC">
              <w:rPr>
                <w:rFonts w:asciiTheme="minorHAnsi" w:eastAsia="Times New Roman" w:hAnsiTheme="minorHAnsi" w:cstheme="minorHAnsi"/>
                <w:bCs/>
                <w:sz w:val="24"/>
                <w:szCs w:val="24"/>
              </w:rPr>
              <w:t xml:space="preserve">keičiamos detalės </w:t>
            </w:r>
            <w:r w:rsidR="007A7251" w:rsidRPr="000A51EC">
              <w:rPr>
                <w:rFonts w:asciiTheme="minorHAnsi" w:eastAsia="Times New Roman" w:hAnsiTheme="minorHAnsi" w:cstheme="minorHAnsi"/>
                <w:bCs/>
                <w:sz w:val="24"/>
                <w:szCs w:val="24"/>
              </w:rPr>
              <w:t xml:space="preserve">turi būti </w:t>
            </w:r>
            <w:r w:rsidR="002B1806" w:rsidRPr="000A51EC">
              <w:rPr>
                <w:rFonts w:asciiTheme="minorHAnsi" w:eastAsia="Times New Roman" w:hAnsiTheme="minorHAnsi" w:cstheme="minorHAnsi"/>
                <w:bCs/>
                <w:sz w:val="24"/>
                <w:szCs w:val="24"/>
              </w:rPr>
              <w:t>naujos, atitinkančios gamintojo reikalavimus i</w:t>
            </w:r>
            <w:r w:rsidR="007A7251" w:rsidRPr="000A51EC">
              <w:rPr>
                <w:rFonts w:asciiTheme="minorHAnsi" w:eastAsia="Times New Roman" w:hAnsiTheme="minorHAnsi" w:cstheme="minorHAnsi"/>
                <w:bCs/>
                <w:sz w:val="24"/>
                <w:szCs w:val="24"/>
              </w:rPr>
              <w:t>r</w:t>
            </w:r>
            <w:r w:rsidR="002B1806" w:rsidRPr="000A51EC">
              <w:rPr>
                <w:rFonts w:asciiTheme="minorHAnsi" w:eastAsia="Times New Roman" w:hAnsiTheme="minorHAnsi" w:cstheme="minorHAnsi"/>
                <w:bCs/>
                <w:sz w:val="24"/>
                <w:szCs w:val="24"/>
              </w:rPr>
              <w:t xml:space="preserve"> užtikrinančios </w:t>
            </w:r>
            <w:r w:rsidR="00DC5EEF" w:rsidRPr="000A51EC">
              <w:rPr>
                <w:rFonts w:asciiTheme="minorHAnsi" w:eastAsia="Times New Roman" w:hAnsiTheme="minorHAnsi" w:cstheme="minorHAnsi"/>
                <w:bCs/>
                <w:sz w:val="24"/>
                <w:szCs w:val="24"/>
              </w:rPr>
              <w:t xml:space="preserve">pirkimo metu suteiktos gamintojo </w:t>
            </w:r>
            <w:r w:rsidR="002B1806" w:rsidRPr="000A51EC">
              <w:rPr>
                <w:rFonts w:asciiTheme="minorHAnsi" w:eastAsia="Times New Roman" w:hAnsiTheme="minorHAnsi" w:cstheme="minorHAnsi"/>
                <w:bCs/>
                <w:sz w:val="24"/>
                <w:szCs w:val="24"/>
              </w:rPr>
              <w:t>ga</w:t>
            </w:r>
            <w:r w:rsidR="007A7251" w:rsidRPr="000A51EC">
              <w:rPr>
                <w:rFonts w:asciiTheme="minorHAnsi" w:eastAsia="Times New Roman" w:hAnsiTheme="minorHAnsi" w:cstheme="minorHAnsi"/>
                <w:bCs/>
                <w:sz w:val="24"/>
                <w:szCs w:val="24"/>
              </w:rPr>
              <w:t>rantijos reikalavimus.</w:t>
            </w:r>
          </w:p>
          <w:p w14:paraId="5F1C22DD" w14:textId="1AC8B606" w:rsidR="00F44BA6" w:rsidRPr="000A51EC" w:rsidRDefault="004C4E5B" w:rsidP="000C3249">
            <w:pPr>
              <w:tabs>
                <w:tab w:val="left" w:pos="602"/>
              </w:tabs>
              <w:spacing w:after="0"/>
              <w:jc w:val="both"/>
              <w:rPr>
                <w:rFonts w:asciiTheme="minorHAnsi" w:eastAsia="Times New Roman" w:hAnsiTheme="minorHAnsi" w:cstheme="minorHAnsi"/>
                <w:bCs/>
                <w:sz w:val="24"/>
                <w:szCs w:val="24"/>
              </w:rPr>
            </w:pPr>
            <w:r w:rsidRPr="000A51EC">
              <w:rPr>
                <w:rFonts w:asciiTheme="minorHAnsi" w:eastAsia="Times New Roman" w:hAnsiTheme="minorHAnsi" w:cstheme="minorHAnsi"/>
                <w:bCs/>
                <w:sz w:val="24"/>
                <w:szCs w:val="24"/>
              </w:rPr>
              <w:t>2.2.</w:t>
            </w:r>
            <w:r w:rsidR="00F44BA6" w:rsidRPr="000A51EC">
              <w:rPr>
                <w:rFonts w:asciiTheme="minorHAnsi" w:eastAsia="Times New Roman" w:hAnsiTheme="minorHAnsi" w:cstheme="minorHAnsi"/>
                <w:bCs/>
                <w:sz w:val="24"/>
                <w:szCs w:val="24"/>
              </w:rPr>
              <w:t xml:space="preserve"> </w:t>
            </w:r>
            <w:r w:rsidR="00526F1E" w:rsidRPr="000A51EC">
              <w:rPr>
                <w:rFonts w:asciiTheme="minorHAnsi" w:eastAsia="Times New Roman" w:hAnsiTheme="minorHAnsi" w:cstheme="minorHAnsi"/>
                <w:bCs/>
                <w:sz w:val="24"/>
                <w:szCs w:val="24"/>
              </w:rPr>
              <w:t>Vykdym</w:t>
            </w:r>
            <w:r w:rsidR="00A87632">
              <w:rPr>
                <w:rFonts w:asciiTheme="minorHAnsi" w:eastAsia="Times New Roman" w:hAnsiTheme="minorHAnsi" w:cstheme="minorHAnsi"/>
                <w:bCs/>
                <w:sz w:val="24"/>
                <w:szCs w:val="24"/>
              </w:rPr>
              <w:t>o</w:t>
            </w:r>
            <w:r w:rsidR="00526F1E" w:rsidRPr="000A51EC">
              <w:rPr>
                <w:rFonts w:asciiTheme="minorHAnsi" w:eastAsia="Times New Roman" w:hAnsiTheme="minorHAnsi" w:cstheme="minorHAnsi"/>
                <w:bCs/>
                <w:sz w:val="24"/>
                <w:szCs w:val="24"/>
              </w:rPr>
              <w:t xml:space="preserve"> r</w:t>
            </w:r>
            <w:r w:rsidR="00963C8E" w:rsidRPr="000A51EC">
              <w:rPr>
                <w:rFonts w:asciiTheme="minorHAnsi" w:eastAsia="Times New Roman" w:hAnsiTheme="minorHAnsi" w:cstheme="minorHAnsi"/>
                <w:bCs/>
                <w:sz w:val="24"/>
                <w:szCs w:val="24"/>
              </w:rPr>
              <w:t>eikalavimai remonto p</w:t>
            </w:r>
            <w:r w:rsidR="00F44BA6" w:rsidRPr="000A51EC">
              <w:rPr>
                <w:rFonts w:asciiTheme="minorHAnsi" w:eastAsia="Times New Roman" w:hAnsiTheme="minorHAnsi" w:cstheme="minorHAnsi"/>
                <w:bCs/>
                <w:sz w:val="24"/>
                <w:szCs w:val="24"/>
              </w:rPr>
              <w:t>aslaugų tei</w:t>
            </w:r>
            <w:r w:rsidR="005636DC" w:rsidRPr="000A51EC">
              <w:rPr>
                <w:rFonts w:asciiTheme="minorHAnsi" w:eastAsia="Times New Roman" w:hAnsiTheme="minorHAnsi" w:cstheme="minorHAnsi"/>
                <w:bCs/>
                <w:sz w:val="24"/>
                <w:szCs w:val="24"/>
              </w:rPr>
              <w:t>kim</w:t>
            </w:r>
            <w:r w:rsidR="00526F1E" w:rsidRPr="000A51EC">
              <w:rPr>
                <w:rFonts w:asciiTheme="minorHAnsi" w:eastAsia="Times New Roman" w:hAnsiTheme="minorHAnsi" w:cstheme="minorHAnsi"/>
                <w:bCs/>
                <w:sz w:val="24"/>
                <w:szCs w:val="24"/>
              </w:rPr>
              <w:t>ui</w:t>
            </w:r>
            <w:r w:rsidR="00F44BA6" w:rsidRPr="000A51EC">
              <w:rPr>
                <w:rFonts w:asciiTheme="minorHAnsi" w:eastAsia="Times New Roman" w:hAnsiTheme="minorHAnsi" w:cstheme="minorHAnsi"/>
                <w:bCs/>
                <w:sz w:val="24"/>
                <w:szCs w:val="24"/>
              </w:rPr>
              <w:t>:</w:t>
            </w:r>
          </w:p>
          <w:p w14:paraId="65E9DE47" w14:textId="5C29C61C" w:rsidR="00526F1E" w:rsidRPr="000A51EC" w:rsidRDefault="00851466" w:rsidP="000C3249">
            <w:pPr>
              <w:tabs>
                <w:tab w:val="left" w:pos="602"/>
              </w:tabs>
              <w:spacing w:after="0"/>
              <w:jc w:val="both"/>
              <w:rPr>
                <w:rFonts w:asciiTheme="minorHAnsi" w:eastAsia="Times New Roman" w:hAnsiTheme="minorHAnsi" w:cstheme="minorHAnsi"/>
                <w:bCs/>
                <w:sz w:val="24"/>
                <w:szCs w:val="24"/>
              </w:rPr>
            </w:pPr>
            <w:r w:rsidRPr="000A51EC">
              <w:rPr>
                <w:rFonts w:asciiTheme="minorHAnsi" w:eastAsia="Times New Roman" w:hAnsiTheme="minorHAnsi" w:cstheme="minorHAnsi"/>
                <w:bCs/>
                <w:sz w:val="24"/>
                <w:szCs w:val="24"/>
              </w:rPr>
              <w:t>2</w:t>
            </w:r>
            <w:r w:rsidR="00F44BA6" w:rsidRPr="000A51EC">
              <w:rPr>
                <w:rFonts w:asciiTheme="minorHAnsi" w:eastAsia="Times New Roman" w:hAnsiTheme="minorHAnsi" w:cstheme="minorHAnsi"/>
                <w:bCs/>
                <w:sz w:val="24"/>
                <w:szCs w:val="24"/>
              </w:rPr>
              <w:t>.</w:t>
            </w:r>
            <w:r w:rsidRPr="000A51EC">
              <w:rPr>
                <w:rFonts w:asciiTheme="minorHAnsi" w:eastAsia="Times New Roman" w:hAnsiTheme="minorHAnsi" w:cstheme="minorHAnsi"/>
                <w:bCs/>
                <w:sz w:val="24"/>
                <w:szCs w:val="24"/>
              </w:rPr>
              <w:t>2.</w:t>
            </w:r>
            <w:r w:rsidR="00F44BA6" w:rsidRPr="000A51EC">
              <w:rPr>
                <w:rFonts w:asciiTheme="minorHAnsi" w:eastAsia="Times New Roman" w:hAnsiTheme="minorHAnsi" w:cstheme="minorHAnsi"/>
                <w:bCs/>
                <w:sz w:val="24"/>
                <w:szCs w:val="24"/>
              </w:rPr>
              <w:t xml:space="preserve">1. </w:t>
            </w:r>
            <w:r w:rsidR="005636DC" w:rsidRPr="000A51EC">
              <w:rPr>
                <w:rFonts w:asciiTheme="minorHAnsi" w:eastAsia="Times New Roman" w:hAnsiTheme="minorHAnsi" w:cstheme="minorHAnsi"/>
                <w:bCs/>
                <w:sz w:val="24"/>
                <w:szCs w:val="24"/>
              </w:rPr>
              <w:t>A</w:t>
            </w:r>
            <w:r w:rsidR="00F44BA6" w:rsidRPr="000A51EC">
              <w:rPr>
                <w:rFonts w:asciiTheme="minorHAnsi" w:eastAsia="Times New Roman" w:hAnsiTheme="minorHAnsi" w:cstheme="minorHAnsi"/>
                <w:bCs/>
                <w:sz w:val="24"/>
                <w:szCs w:val="24"/>
              </w:rPr>
              <w:t>utomobili</w:t>
            </w:r>
            <w:r w:rsidR="00526F1E" w:rsidRPr="000A51EC">
              <w:rPr>
                <w:rFonts w:asciiTheme="minorHAnsi" w:eastAsia="Times New Roman" w:hAnsiTheme="minorHAnsi" w:cstheme="minorHAnsi"/>
                <w:bCs/>
                <w:sz w:val="24"/>
                <w:szCs w:val="24"/>
              </w:rPr>
              <w:t>ai</w:t>
            </w:r>
            <w:r w:rsidR="00F44BA6" w:rsidRPr="000A51EC">
              <w:rPr>
                <w:rFonts w:asciiTheme="minorHAnsi" w:eastAsia="Times New Roman" w:hAnsiTheme="minorHAnsi" w:cstheme="minorHAnsi"/>
                <w:bCs/>
                <w:sz w:val="24"/>
                <w:szCs w:val="24"/>
              </w:rPr>
              <w:t xml:space="preserve"> remontuo</w:t>
            </w:r>
            <w:r w:rsidR="00526F1E" w:rsidRPr="000A51EC">
              <w:rPr>
                <w:rFonts w:asciiTheme="minorHAnsi" w:eastAsia="Times New Roman" w:hAnsiTheme="minorHAnsi" w:cstheme="minorHAnsi"/>
                <w:bCs/>
                <w:sz w:val="24"/>
                <w:szCs w:val="24"/>
              </w:rPr>
              <w:t>jami</w:t>
            </w:r>
            <w:r w:rsidR="00F44BA6" w:rsidRPr="000A51EC">
              <w:rPr>
                <w:rFonts w:asciiTheme="minorHAnsi" w:eastAsia="Times New Roman" w:hAnsiTheme="minorHAnsi" w:cstheme="minorHAnsi"/>
                <w:bCs/>
                <w:sz w:val="24"/>
                <w:szCs w:val="24"/>
              </w:rPr>
              <w:t xml:space="preserve"> ir</w:t>
            </w:r>
            <w:r w:rsidR="00526F1E" w:rsidRPr="000A51EC">
              <w:rPr>
                <w:rFonts w:asciiTheme="minorHAnsi" w:eastAsia="Times New Roman" w:hAnsiTheme="minorHAnsi" w:cstheme="minorHAnsi"/>
                <w:bCs/>
                <w:sz w:val="24"/>
                <w:szCs w:val="24"/>
              </w:rPr>
              <w:t>/</w:t>
            </w:r>
            <w:r w:rsidR="00F44BA6" w:rsidRPr="000A51EC">
              <w:rPr>
                <w:rFonts w:asciiTheme="minorHAnsi" w:eastAsia="Times New Roman" w:hAnsiTheme="minorHAnsi" w:cstheme="minorHAnsi"/>
                <w:bCs/>
                <w:sz w:val="24"/>
                <w:szCs w:val="24"/>
              </w:rPr>
              <w:t xml:space="preserve">ar </w:t>
            </w:r>
            <w:r w:rsidR="00526F1E" w:rsidRPr="000A51EC">
              <w:rPr>
                <w:rFonts w:asciiTheme="minorHAnsi" w:eastAsia="Times New Roman" w:hAnsiTheme="minorHAnsi" w:cstheme="minorHAnsi"/>
                <w:bCs/>
                <w:sz w:val="24"/>
                <w:szCs w:val="24"/>
              </w:rPr>
              <w:t xml:space="preserve">jų </w:t>
            </w:r>
            <w:r w:rsidR="00F44BA6" w:rsidRPr="000A51EC">
              <w:rPr>
                <w:rFonts w:asciiTheme="minorHAnsi" w:eastAsia="Times New Roman" w:hAnsiTheme="minorHAnsi" w:cstheme="minorHAnsi"/>
                <w:bCs/>
                <w:sz w:val="24"/>
                <w:szCs w:val="24"/>
              </w:rPr>
              <w:t>technin</w:t>
            </w:r>
            <w:r w:rsidR="00526F1E" w:rsidRPr="000A51EC">
              <w:rPr>
                <w:rFonts w:asciiTheme="minorHAnsi" w:eastAsia="Times New Roman" w:hAnsiTheme="minorHAnsi" w:cstheme="minorHAnsi"/>
                <w:bCs/>
                <w:sz w:val="24"/>
                <w:szCs w:val="24"/>
              </w:rPr>
              <w:t xml:space="preserve">is </w:t>
            </w:r>
            <w:r w:rsidR="00F44BA6" w:rsidRPr="000A51EC">
              <w:rPr>
                <w:rFonts w:asciiTheme="minorHAnsi" w:eastAsia="Times New Roman" w:hAnsiTheme="minorHAnsi" w:cstheme="minorHAnsi"/>
                <w:bCs/>
                <w:sz w:val="24"/>
                <w:szCs w:val="24"/>
              </w:rPr>
              <w:t>aptarnavim</w:t>
            </w:r>
            <w:r w:rsidR="00526F1E" w:rsidRPr="000A51EC">
              <w:rPr>
                <w:rFonts w:asciiTheme="minorHAnsi" w:eastAsia="Times New Roman" w:hAnsiTheme="minorHAnsi" w:cstheme="minorHAnsi"/>
                <w:bCs/>
                <w:sz w:val="24"/>
                <w:szCs w:val="24"/>
              </w:rPr>
              <w:t>as atliekamas</w:t>
            </w:r>
            <w:r w:rsidR="00F44BA6" w:rsidRPr="000A51EC">
              <w:rPr>
                <w:rFonts w:asciiTheme="minorHAnsi" w:eastAsia="Times New Roman" w:hAnsiTheme="minorHAnsi" w:cstheme="minorHAnsi"/>
                <w:bCs/>
                <w:sz w:val="24"/>
                <w:szCs w:val="24"/>
              </w:rPr>
              <w:t xml:space="preserve"> prioriteto tvarka.</w:t>
            </w:r>
            <w:r w:rsidR="00526F1E" w:rsidRPr="000A51EC">
              <w:rPr>
                <w:rFonts w:asciiTheme="minorHAnsi" w:eastAsia="Times New Roman" w:hAnsiTheme="minorHAnsi" w:cstheme="minorHAnsi"/>
                <w:bCs/>
                <w:sz w:val="24"/>
                <w:szCs w:val="24"/>
              </w:rPr>
              <w:t xml:space="preserve"> </w:t>
            </w:r>
          </w:p>
          <w:p w14:paraId="55725A37" w14:textId="2BCB947C" w:rsidR="00F44BA6" w:rsidRPr="000A51EC" w:rsidRDefault="00851466" w:rsidP="000C3249">
            <w:pPr>
              <w:tabs>
                <w:tab w:val="left" w:pos="602"/>
              </w:tabs>
              <w:spacing w:after="0"/>
              <w:jc w:val="both"/>
              <w:rPr>
                <w:rFonts w:asciiTheme="minorHAnsi" w:eastAsia="Times New Roman" w:hAnsiTheme="minorHAnsi" w:cstheme="minorHAnsi"/>
                <w:bCs/>
                <w:sz w:val="24"/>
                <w:szCs w:val="24"/>
              </w:rPr>
            </w:pPr>
            <w:r w:rsidRPr="000A51EC">
              <w:rPr>
                <w:rFonts w:asciiTheme="minorHAnsi" w:eastAsia="Times New Roman" w:hAnsiTheme="minorHAnsi" w:cstheme="minorHAnsi"/>
                <w:bCs/>
                <w:sz w:val="24"/>
                <w:szCs w:val="24"/>
              </w:rPr>
              <w:t xml:space="preserve">2.2.2. </w:t>
            </w:r>
            <w:r w:rsidR="00526F1E" w:rsidRPr="000A51EC">
              <w:rPr>
                <w:rFonts w:asciiTheme="minorHAnsi" w:eastAsia="Times New Roman" w:hAnsiTheme="minorHAnsi" w:cstheme="minorHAnsi"/>
                <w:bCs/>
                <w:sz w:val="24"/>
                <w:szCs w:val="24"/>
              </w:rPr>
              <w:t>Ne vėliau, kaip per 1 darbo dieną nuo gedimo nustatymo turi būti pateiktas gedimų aktas ir preliminari remonto paslaugų sąmata suderinimui. Pateiktoje sąmatoje nurodomos remonto paslaugų apimtys ir darbo sąnaudos, remontui reikalingos detalės, atitinkančios automobilių modelius, ir paslaugų atlikimo terminai</w:t>
            </w:r>
            <w:r w:rsidR="00334F79">
              <w:rPr>
                <w:rFonts w:asciiTheme="minorHAnsi" w:eastAsia="Times New Roman" w:hAnsiTheme="minorHAnsi" w:cstheme="minorHAnsi"/>
                <w:bCs/>
                <w:sz w:val="24"/>
                <w:szCs w:val="24"/>
              </w:rPr>
              <w:t xml:space="preserve">. Visi </w:t>
            </w:r>
            <w:r w:rsidR="00173969" w:rsidRPr="000A51EC">
              <w:rPr>
                <w:rFonts w:asciiTheme="minorHAnsi" w:eastAsia="Times New Roman" w:hAnsiTheme="minorHAnsi" w:cstheme="minorHAnsi"/>
                <w:bCs/>
                <w:sz w:val="24"/>
                <w:szCs w:val="24"/>
              </w:rPr>
              <w:t xml:space="preserve"> pirkimo sutarties vykdymo metu priimam</w:t>
            </w:r>
            <w:r w:rsidR="00061C8C">
              <w:rPr>
                <w:rFonts w:asciiTheme="minorHAnsi" w:eastAsia="Times New Roman" w:hAnsiTheme="minorHAnsi" w:cstheme="minorHAnsi"/>
                <w:bCs/>
                <w:sz w:val="24"/>
                <w:szCs w:val="24"/>
              </w:rPr>
              <w:t xml:space="preserve">i </w:t>
            </w:r>
            <w:r w:rsidR="00173969" w:rsidRPr="000A51EC">
              <w:rPr>
                <w:rFonts w:asciiTheme="minorHAnsi" w:eastAsia="Times New Roman" w:hAnsiTheme="minorHAnsi" w:cstheme="minorHAnsi"/>
                <w:bCs/>
                <w:sz w:val="24"/>
                <w:szCs w:val="24"/>
              </w:rPr>
              <w:t>sprendim</w:t>
            </w:r>
            <w:r w:rsidR="00061C8C">
              <w:rPr>
                <w:rFonts w:asciiTheme="minorHAnsi" w:eastAsia="Times New Roman" w:hAnsiTheme="minorHAnsi" w:cstheme="minorHAnsi"/>
                <w:bCs/>
                <w:sz w:val="24"/>
                <w:szCs w:val="24"/>
              </w:rPr>
              <w:t>ai</w:t>
            </w:r>
            <w:r w:rsidR="00173969" w:rsidRPr="000A51EC">
              <w:rPr>
                <w:rFonts w:asciiTheme="minorHAnsi" w:eastAsia="Times New Roman" w:hAnsiTheme="minorHAnsi" w:cstheme="minorHAnsi"/>
                <w:bCs/>
                <w:sz w:val="24"/>
                <w:szCs w:val="24"/>
              </w:rPr>
              <w:t>, susij</w:t>
            </w:r>
            <w:r w:rsidR="00061C8C">
              <w:rPr>
                <w:rFonts w:asciiTheme="minorHAnsi" w:eastAsia="Times New Roman" w:hAnsiTheme="minorHAnsi" w:cstheme="minorHAnsi"/>
                <w:bCs/>
                <w:sz w:val="24"/>
                <w:szCs w:val="24"/>
              </w:rPr>
              <w:t>ę</w:t>
            </w:r>
            <w:r w:rsidR="00173969" w:rsidRPr="000A51EC">
              <w:rPr>
                <w:rFonts w:asciiTheme="minorHAnsi" w:eastAsia="Times New Roman" w:hAnsiTheme="minorHAnsi" w:cstheme="minorHAnsi"/>
                <w:bCs/>
                <w:sz w:val="24"/>
                <w:szCs w:val="24"/>
              </w:rPr>
              <w:t xml:space="preserve"> su išlaidomis, įskaitytinomis į pagal sutartį mokėtiną kainą, </w:t>
            </w:r>
            <w:r w:rsidR="00061C8C">
              <w:rPr>
                <w:rFonts w:asciiTheme="minorHAnsi" w:eastAsia="Times New Roman" w:hAnsiTheme="minorHAnsi" w:cstheme="minorHAnsi"/>
                <w:bCs/>
                <w:sz w:val="24"/>
                <w:szCs w:val="24"/>
              </w:rPr>
              <w:t xml:space="preserve">turi būti </w:t>
            </w:r>
            <w:r w:rsidR="00277BD6" w:rsidRPr="000A51EC">
              <w:rPr>
                <w:rFonts w:asciiTheme="minorHAnsi" w:eastAsia="Times New Roman" w:hAnsiTheme="minorHAnsi" w:cstheme="minorHAnsi"/>
                <w:bCs/>
                <w:sz w:val="24"/>
                <w:szCs w:val="24"/>
              </w:rPr>
              <w:t>su</w:t>
            </w:r>
            <w:r w:rsidR="00173969" w:rsidRPr="000A51EC">
              <w:rPr>
                <w:rFonts w:asciiTheme="minorHAnsi" w:eastAsia="Times New Roman" w:hAnsiTheme="minorHAnsi" w:cstheme="minorHAnsi"/>
                <w:bCs/>
                <w:sz w:val="24"/>
                <w:szCs w:val="24"/>
              </w:rPr>
              <w:t xml:space="preserve">derinti </w:t>
            </w:r>
            <w:r w:rsidR="00726E3C" w:rsidRPr="000A51EC">
              <w:rPr>
                <w:rFonts w:asciiTheme="minorHAnsi" w:eastAsia="Times New Roman" w:hAnsiTheme="minorHAnsi" w:cstheme="minorHAnsi"/>
                <w:bCs/>
                <w:sz w:val="24"/>
                <w:szCs w:val="24"/>
              </w:rPr>
              <w:t xml:space="preserve">(raštu) </w:t>
            </w:r>
            <w:r w:rsidR="00173969" w:rsidRPr="000A51EC">
              <w:rPr>
                <w:rFonts w:asciiTheme="minorHAnsi" w:eastAsia="Times New Roman" w:hAnsiTheme="minorHAnsi" w:cstheme="minorHAnsi"/>
                <w:bCs/>
                <w:sz w:val="24"/>
                <w:szCs w:val="24"/>
              </w:rPr>
              <w:t>iš anksto.</w:t>
            </w:r>
          </w:p>
          <w:p w14:paraId="056AAB60" w14:textId="77777777" w:rsidR="00277BD6" w:rsidRPr="000A51EC" w:rsidRDefault="00173969" w:rsidP="000C3249">
            <w:pPr>
              <w:tabs>
                <w:tab w:val="left" w:pos="602"/>
              </w:tabs>
              <w:spacing w:after="0"/>
              <w:jc w:val="both"/>
              <w:rPr>
                <w:rFonts w:asciiTheme="minorHAnsi" w:eastAsia="Times New Roman" w:hAnsiTheme="minorHAnsi" w:cstheme="minorHAnsi"/>
                <w:bCs/>
                <w:sz w:val="24"/>
                <w:szCs w:val="24"/>
              </w:rPr>
            </w:pPr>
            <w:r w:rsidRPr="000A51EC">
              <w:rPr>
                <w:rFonts w:asciiTheme="minorHAnsi" w:eastAsia="Times New Roman" w:hAnsiTheme="minorHAnsi" w:cstheme="minorHAnsi"/>
                <w:bCs/>
                <w:sz w:val="24"/>
                <w:szCs w:val="24"/>
              </w:rPr>
              <w:t xml:space="preserve">2.2.3. </w:t>
            </w:r>
            <w:r w:rsidR="00277BD6" w:rsidRPr="000A51EC">
              <w:rPr>
                <w:rFonts w:asciiTheme="minorHAnsi" w:eastAsia="Times New Roman" w:hAnsiTheme="minorHAnsi" w:cstheme="minorHAnsi"/>
                <w:bCs/>
                <w:sz w:val="24"/>
                <w:szCs w:val="24"/>
              </w:rPr>
              <w:t xml:space="preserve">Naudoti perduotą automobilį tik tiek, kiek tai susiję su teikiamomis remonto ar techninio aptarnavimo paslaugomis ir transportavimu. </w:t>
            </w:r>
          </w:p>
          <w:p w14:paraId="3ECD5431" w14:textId="0EDA61BF" w:rsidR="00F44BA6" w:rsidRPr="000A51EC" w:rsidRDefault="00277BD6" w:rsidP="000C3249">
            <w:pPr>
              <w:tabs>
                <w:tab w:val="left" w:pos="602"/>
              </w:tabs>
              <w:spacing w:after="0"/>
              <w:jc w:val="both"/>
              <w:rPr>
                <w:rFonts w:asciiTheme="minorHAnsi" w:eastAsia="Times New Roman" w:hAnsiTheme="minorHAnsi" w:cstheme="minorHAnsi"/>
                <w:bCs/>
                <w:sz w:val="24"/>
                <w:szCs w:val="24"/>
              </w:rPr>
            </w:pPr>
            <w:r w:rsidRPr="000A51EC">
              <w:rPr>
                <w:rFonts w:asciiTheme="minorHAnsi" w:eastAsia="Times New Roman" w:hAnsiTheme="minorHAnsi" w:cstheme="minorHAnsi"/>
                <w:bCs/>
                <w:sz w:val="24"/>
                <w:szCs w:val="24"/>
              </w:rPr>
              <w:t xml:space="preserve">2.2.4. </w:t>
            </w:r>
            <w:r w:rsidR="00F44BA6" w:rsidRPr="000A51EC">
              <w:rPr>
                <w:rFonts w:asciiTheme="minorHAnsi" w:eastAsia="Times New Roman" w:hAnsiTheme="minorHAnsi" w:cstheme="minorHAnsi"/>
                <w:bCs/>
                <w:sz w:val="24"/>
                <w:szCs w:val="24"/>
              </w:rPr>
              <w:t>Paslaugų teikimo metu užtikrinti automobilių saugumą.</w:t>
            </w:r>
          </w:p>
          <w:p w14:paraId="45A3F681" w14:textId="0A66D4D1" w:rsidR="00A118D9" w:rsidRPr="000A51EC" w:rsidRDefault="0072782D" w:rsidP="0042342A">
            <w:pPr>
              <w:tabs>
                <w:tab w:val="left" w:pos="602"/>
              </w:tabs>
              <w:spacing w:after="0"/>
              <w:jc w:val="both"/>
              <w:rPr>
                <w:rFonts w:asciiTheme="minorHAnsi" w:eastAsia="Times New Roman" w:hAnsiTheme="minorHAnsi" w:cstheme="minorHAnsi"/>
                <w:bCs/>
                <w:sz w:val="24"/>
                <w:szCs w:val="24"/>
              </w:rPr>
            </w:pPr>
            <w:r w:rsidRPr="000A51EC">
              <w:rPr>
                <w:rFonts w:asciiTheme="minorHAnsi" w:eastAsia="Times New Roman" w:hAnsiTheme="minorHAnsi" w:cstheme="minorHAnsi"/>
                <w:bCs/>
                <w:sz w:val="24"/>
                <w:szCs w:val="24"/>
              </w:rPr>
              <w:t xml:space="preserve">2.2.5. </w:t>
            </w:r>
            <w:r w:rsidR="00F44BA6" w:rsidRPr="000A51EC">
              <w:rPr>
                <w:rFonts w:asciiTheme="minorHAnsi" w:eastAsia="Times New Roman" w:hAnsiTheme="minorHAnsi" w:cstheme="minorHAnsi"/>
                <w:bCs/>
                <w:sz w:val="24"/>
                <w:szCs w:val="24"/>
              </w:rPr>
              <w:t xml:space="preserve">Prisiimti gamintojo numatytus garantinius įsipareigojimus naudojamoms medžiagoms, detalėms. Suteiktoms paslaugoms taikyti </w:t>
            </w:r>
            <w:r w:rsidRPr="000A51EC">
              <w:rPr>
                <w:rFonts w:asciiTheme="minorHAnsi" w:eastAsia="Times New Roman" w:hAnsiTheme="minorHAnsi" w:cstheme="minorHAnsi"/>
                <w:bCs/>
                <w:sz w:val="24"/>
                <w:szCs w:val="24"/>
              </w:rPr>
              <w:t xml:space="preserve">ne mažesnę nei </w:t>
            </w:r>
            <w:r w:rsidR="00F44BA6" w:rsidRPr="000A51EC">
              <w:rPr>
                <w:rFonts w:asciiTheme="minorHAnsi" w:eastAsia="Times New Roman" w:hAnsiTheme="minorHAnsi" w:cstheme="minorHAnsi"/>
                <w:bCs/>
                <w:sz w:val="24"/>
                <w:szCs w:val="24"/>
              </w:rPr>
              <w:t xml:space="preserve">12 mėnesių garantiją, detalėms ir medžiagoms – ne trumpesnę nei 12 mėnesių garantiją (išskyrus atvejus, kai gamintojas taiko trumpesnę garantiją). Garantiniu laikotarpiu automobiliui sugedus dėl nekokybiškai suteiktų Paslaugų, nekokybiškų medžiagų ar detalių, pašalinti trūkumus savo lėšomis (pašalinti defektus, pakeisti sugedusias atsargines dalis naujomis) </w:t>
            </w:r>
            <w:r w:rsidR="004D2810" w:rsidRPr="000A51EC">
              <w:rPr>
                <w:rFonts w:asciiTheme="minorHAnsi" w:eastAsia="Times New Roman" w:hAnsiTheme="minorHAnsi" w:cstheme="minorHAnsi"/>
                <w:bCs/>
                <w:sz w:val="24"/>
                <w:szCs w:val="24"/>
              </w:rPr>
              <w:t xml:space="preserve">per 24 </w:t>
            </w:r>
            <w:r w:rsidR="004D2810" w:rsidRPr="000A51EC">
              <w:rPr>
                <w:rFonts w:asciiTheme="minorHAnsi" w:eastAsia="Times New Roman" w:hAnsiTheme="minorHAnsi" w:cstheme="minorHAnsi"/>
                <w:bCs/>
                <w:sz w:val="24"/>
                <w:szCs w:val="24"/>
              </w:rPr>
              <w:lastRenderedPageBreak/>
              <w:t>(dvidešimt keturias) valandas</w:t>
            </w:r>
            <w:r w:rsidR="003E1BA0" w:rsidRPr="000A51EC">
              <w:rPr>
                <w:rFonts w:asciiTheme="minorHAnsi" w:eastAsia="Times New Roman" w:hAnsiTheme="minorHAnsi" w:cstheme="minorHAnsi"/>
                <w:bCs/>
                <w:sz w:val="24"/>
                <w:szCs w:val="24"/>
              </w:rPr>
              <w:t xml:space="preserve"> po </w:t>
            </w:r>
            <w:r w:rsidR="00A8789F" w:rsidRPr="000A51EC">
              <w:rPr>
                <w:rFonts w:asciiTheme="minorHAnsi" w:eastAsia="Times New Roman" w:hAnsiTheme="minorHAnsi" w:cstheme="minorHAnsi"/>
                <w:bCs/>
                <w:sz w:val="24"/>
                <w:szCs w:val="24"/>
              </w:rPr>
              <w:t xml:space="preserve">pranešimo  ir </w:t>
            </w:r>
            <w:r w:rsidR="003E1BA0" w:rsidRPr="000A51EC">
              <w:rPr>
                <w:rFonts w:asciiTheme="minorHAnsi" w:eastAsia="Times New Roman" w:hAnsiTheme="minorHAnsi" w:cstheme="minorHAnsi"/>
                <w:bCs/>
                <w:sz w:val="24"/>
                <w:szCs w:val="24"/>
              </w:rPr>
              <w:t>su</w:t>
            </w:r>
            <w:r w:rsidR="004D2810" w:rsidRPr="000A51EC">
              <w:rPr>
                <w:rFonts w:asciiTheme="minorHAnsi" w:eastAsia="Times New Roman" w:hAnsiTheme="minorHAnsi" w:cstheme="minorHAnsi"/>
                <w:bCs/>
                <w:sz w:val="24"/>
                <w:szCs w:val="24"/>
              </w:rPr>
              <w:t>derin</w:t>
            </w:r>
            <w:r w:rsidR="003E1BA0" w:rsidRPr="000A51EC">
              <w:rPr>
                <w:rFonts w:asciiTheme="minorHAnsi" w:eastAsia="Times New Roman" w:hAnsiTheme="minorHAnsi" w:cstheme="minorHAnsi"/>
                <w:bCs/>
                <w:sz w:val="24"/>
                <w:szCs w:val="24"/>
              </w:rPr>
              <w:t>imo (raštu)</w:t>
            </w:r>
            <w:r w:rsidR="00A8789F" w:rsidRPr="000A51EC">
              <w:rPr>
                <w:rFonts w:asciiTheme="minorHAnsi" w:eastAsia="Times New Roman" w:hAnsiTheme="minorHAnsi" w:cstheme="minorHAnsi"/>
                <w:bCs/>
                <w:sz w:val="24"/>
                <w:szCs w:val="24"/>
              </w:rPr>
              <w:t xml:space="preserve">. </w:t>
            </w:r>
            <w:r w:rsidR="00F44BA6" w:rsidRPr="000A51EC">
              <w:rPr>
                <w:rFonts w:asciiTheme="minorHAnsi" w:eastAsia="Times New Roman" w:hAnsiTheme="minorHAnsi" w:cstheme="minorHAnsi"/>
                <w:bCs/>
                <w:sz w:val="24"/>
                <w:szCs w:val="24"/>
              </w:rPr>
              <w:t>Pakeistai detalei skaičiuojamas naujas garantinis terminas.</w:t>
            </w:r>
          </w:p>
        </w:tc>
      </w:tr>
      <w:tr w:rsidR="000D5E3C" w:rsidRPr="000A51EC" w14:paraId="6F4B64E9" w14:textId="77777777" w:rsidTr="00744AB4">
        <w:trPr>
          <w:trHeight w:hRule="exact" w:val="1139"/>
        </w:trPr>
        <w:tc>
          <w:tcPr>
            <w:tcW w:w="402" w:type="dxa"/>
          </w:tcPr>
          <w:p w14:paraId="7FF87337" w14:textId="77777777" w:rsidR="0035543A" w:rsidRPr="000A51EC" w:rsidRDefault="0035543A" w:rsidP="006B6E27">
            <w:pPr>
              <w:spacing w:before="120" w:after="0" w:line="240" w:lineRule="auto"/>
              <w:jc w:val="center"/>
              <w:rPr>
                <w:rFonts w:asciiTheme="minorHAnsi" w:eastAsia="Times New Roman" w:hAnsiTheme="minorHAnsi" w:cstheme="minorHAnsi"/>
                <w:b/>
                <w:sz w:val="24"/>
                <w:szCs w:val="24"/>
              </w:rPr>
            </w:pPr>
            <w:r w:rsidRPr="000A51EC">
              <w:rPr>
                <w:rFonts w:asciiTheme="minorHAnsi" w:eastAsia="Times New Roman" w:hAnsiTheme="minorHAnsi" w:cstheme="minorHAnsi"/>
                <w:b/>
                <w:sz w:val="24"/>
                <w:szCs w:val="24"/>
              </w:rPr>
              <w:lastRenderedPageBreak/>
              <w:t>3.</w:t>
            </w:r>
          </w:p>
        </w:tc>
        <w:tc>
          <w:tcPr>
            <w:tcW w:w="2009" w:type="dxa"/>
          </w:tcPr>
          <w:p w14:paraId="7969087A" w14:textId="77777777" w:rsidR="0035543A" w:rsidRPr="000A51EC" w:rsidRDefault="0035543A" w:rsidP="006B6E27">
            <w:pPr>
              <w:spacing w:before="120" w:after="120" w:line="240" w:lineRule="auto"/>
              <w:rPr>
                <w:rFonts w:asciiTheme="minorHAnsi" w:eastAsia="Times New Roman" w:hAnsiTheme="minorHAnsi" w:cstheme="minorHAnsi"/>
                <w:b/>
                <w:sz w:val="24"/>
                <w:szCs w:val="24"/>
              </w:rPr>
            </w:pPr>
            <w:r w:rsidRPr="000A51EC">
              <w:rPr>
                <w:rFonts w:asciiTheme="minorHAnsi" w:eastAsia="Times New Roman" w:hAnsiTheme="minorHAnsi" w:cstheme="minorHAnsi"/>
                <w:b/>
                <w:sz w:val="24"/>
                <w:szCs w:val="24"/>
              </w:rPr>
              <w:t>Kiti reikalavimai:</w:t>
            </w:r>
          </w:p>
        </w:tc>
        <w:tc>
          <w:tcPr>
            <w:tcW w:w="7648" w:type="dxa"/>
          </w:tcPr>
          <w:p w14:paraId="4D772821" w14:textId="099DCA6C" w:rsidR="0035543A" w:rsidRPr="000A51EC" w:rsidRDefault="00A724D1" w:rsidP="000F394D">
            <w:pPr>
              <w:tabs>
                <w:tab w:val="left" w:pos="602"/>
              </w:tabs>
              <w:spacing w:after="0"/>
              <w:jc w:val="both"/>
              <w:rPr>
                <w:rFonts w:asciiTheme="minorHAnsi" w:eastAsia="Times New Roman" w:hAnsiTheme="minorHAnsi" w:cstheme="minorHAnsi"/>
                <w:bCs/>
                <w:sz w:val="24"/>
                <w:szCs w:val="24"/>
              </w:rPr>
            </w:pPr>
            <w:r w:rsidRPr="000A51EC">
              <w:rPr>
                <w:rFonts w:asciiTheme="minorHAnsi" w:eastAsia="Times New Roman" w:hAnsiTheme="minorHAnsi" w:cstheme="minorHAnsi"/>
                <w:bCs/>
                <w:sz w:val="24"/>
                <w:szCs w:val="24"/>
              </w:rPr>
              <w:t>3.</w:t>
            </w:r>
            <w:r w:rsidR="005F06B5" w:rsidRPr="000A51EC">
              <w:rPr>
                <w:rFonts w:asciiTheme="minorHAnsi" w:eastAsia="Times New Roman" w:hAnsiTheme="minorHAnsi" w:cstheme="minorHAnsi"/>
                <w:bCs/>
                <w:sz w:val="24"/>
                <w:szCs w:val="24"/>
              </w:rPr>
              <w:t>1</w:t>
            </w:r>
            <w:r w:rsidRPr="000A51EC">
              <w:rPr>
                <w:rFonts w:asciiTheme="minorHAnsi" w:eastAsia="Times New Roman" w:hAnsiTheme="minorHAnsi" w:cstheme="minorHAnsi"/>
                <w:bCs/>
                <w:sz w:val="24"/>
                <w:szCs w:val="24"/>
              </w:rPr>
              <w:t xml:space="preserve">. </w:t>
            </w:r>
            <w:r w:rsidR="00EE6624" w:rsidRPr="000A51EC">
              <w:rPr>
                <w:rFonts w:asciiTheme="minorHAnsi" w:eastAsia="Times New Roman" w:hAnsiTheme="minorHAnsi" w:cstheme="minorHAnsi"/>
                <w:bCs/>
                <w:sz w:val="24"/>
                <w:szCs w:val="24"/>
              </w:rPr>
              <w:t>Pasiliekama teisė sutarties galiojimo laikotarpiu keisti automobilių sąrašą, išbraukiant nurašytus (nusidėvėjusius) automobilius arba papildant naujai įsigytais automobiliais</w:t>
            </w:r>
            <w:r w:rsidR="000F394D" w:rsidRPr="000A51EC">
              <w:rPr>
                <w:rFonts w:asciiTheme="minorHAnsi" w:eastAsia="Times New Roman" w:hAnsiTheme="minorHAnsi" w:cstheme="minorHAnsi"/>
                <w:bCs/>
                <w:sz w:val="24"/>
                <w:szCs w:val="24"/>
              </w:rPr>
              <w:t xml:space="preserve">. </w:t>
            </w:r>
          </w:p>
        </w:tc>
      </w:tr>
    </w:tbl>
    <w:p w14:paraId="20B69564" w14:textId="77777777" w:rsidR="00F80267" w:rsidRDefault="00F80267" w:rsidP="00F80267">
      <w:pPr>
        <w:spacing w:after="160" w:line="259" w:lineRule="auto"/>
        <w:jc w:val="center"/>
        <w:rPr>
          <w:rFonts w:ascii="Times New Roman" w:hAnsi="Times New Roman"/>
        </w:rPr>
      </w:pPr>
      <w:r>
        <w:rPr>
          <w:rFonts w:ascii="Times New Roman" w:hAnsi="Times New Roman"/>
        </w:rPr>
        <w:t>_______________________</w:t>
      </w:r>
    </w:p>
    <w:p w14:paraId="178DF1DA" w14:textId="77777777" w:rsidR="00F80267" w:rsidRDefault="00F80267" w:rsidP="00F80267">
      <w:pPr>
        <w:spacing w:after="0" w:line="240" w:lineRule="auto"/>
        <w:rPr>
          <w:rFonts w:ascii="Times New Roman" w:hAnsi="Times New Roman"/>
        </w:rPr>
      </w:pPr>
    </w:p>
    <w:p w14:paraId="2359D454" w14:textId="3E5EFE98" w:rsidR="00F22F94" w:rsidRDefault="00F22F94" w:rsidP="0042342A">
      <w:pPr>
        <w:spacing w:after="0" w:line="240" w:lineRule="auto"/>
        <w:rPr>
          <w:rFonts w:ascii="Times New Roman" w:hAnsi="Times New Roman"/>
        </w:rPr>
      </w:pPr>
    </w:p>
    <w:p w14:paraId="5D59EC00" w14:textId="77777777" w:rsidR="00F22F94" w:rsidRDefault="00F22F94">
      <w:pPr>
        <w:spacing w:after="160" w:line="259" w:lineRule="auto"/>
        <w:rPr>
          <w:rFonts w:ascii="Times New Roman" w:hAnsi="Times New Roman"/>
        </w:rPr>
      </w:pPr>
      <w:r>
        <w:rPr>
          <w:rFonts w:ascii="Times New Roman" w:hAnsi="Times New Roman"/>
        </w:rPr>
        <w:br w:type="page"/>
      </w:r>
    </w:p>
    <w:p w14:paraId="0F7B52E8" w14:textId="30EDB8C8" w:rsidR="00F22F94" w:rsidRPr="00F17E8D" w:rsidRDefault="00F22F94" w:rsidP="00F22F94">
      <w:pPr>
        <w:spacing w:after="0"/>
        <w:ind w:firstLine="426"/>
        <w:jc w:val="right"/>
        <w:rPr>
          <w:rFonts w:asciiTheme="minorHAnsi" w:hAnsiTheme="minorHAnsi" w:cstheme="minorHAnsi"/>
          <w:sz w:val="24"/>
          <w:szCs w:val="24"/>
        </w:rPr>
      </w:pPr>
      <w:r w:rsidRPr="00F17E8D">
        <w:rPr>
          <w:rFonts w:asciiTheme="minorHAnsi" w:hAnsiTheme="minorHAnsi" w:cstheme="minorHAnsi"/>
          <w:sz w:val="24"/>
          <w:szCs w:val="24"/>
        </w:rPr>
        <w:lastRenderedPageBreak/>
        <w:t>Techninės specifikacijos 1 priedas</w:t>
      </w:r>
    </w:p>
    <w:p w14:paraId="36AFAB11" w14:textId="5871E817" w:rsidR="00F17E8D" w:rsidRPr="00F17E8D" w:rsidRDefault="00F17E8D" w:rsidP="00F17E8D">
      <w:pPr>
        <w:spacing w:after="0"/>
        <w:ind w:firstLine="426"/>
        <w:jc w:val="center"/>
        <w:rPr>
          <w:rFonts w:asciiTheme="minorHAnsi" w:hAnsiTheme="minorHAnsi" w:cstheme="minorHAnsi"/>
          <w:sz w:val="24"/>
          <w:szCs w:val="24"/>
        </w:rPr>
      </w:pPr>
    </w:p>
    <w:p w14:paraId="7C21BDCA" w14:textId="6548C04E" w:rsidR="00F17E8D" w:rsidRPr="00F17E8D" w:rsidRDefault="00F17E8D" w:rsidP="00F17E8D">
      <w:pPr>
        <w:spacing w:after="0"/>
        <w:ind w:firstLine="426"/>
        <w:jc w:val="center"/>
        <w:rPr>
          <w:rFonts w:asciiTheme="minorHAnsi" w:hAnsiTheme="minorHAnsi" w:cstheme="minorHAnsi"/>
          <w:sz w:val="40"/>
          <w:szCs w:val="40"/>
        </w:rPr>
      </w:pPr>
      <w:r w:rsidRPr="00F17E8D">
        <w:rPr>
          <w:rFonts w:asciiTheme="minorHAnsi" w:hAnsiTheme="minorHAnsi" w:cstheme="minorHAnsi"/>
          <w:sz w:val="40"/>
          <w:szCs w:val="40"/>
        </w:rPr>
        <w:t>TRANSPORTO PRIEMONIŲ SĄRAŠAS</w:t>
      </w:r>
    </w:p>
    <w:p w14:paraId="6EDB9EFA" w14:textId="77777777" w:rsidR="00F17E8D" w:rsidRPr="00F17E8D" w:rsidRDefault="00F17E8D" w:rsidP="00F17E8D">
      <w:pPr>
        <w:spacing w:after="0"/>
        <w:ind w:firstLine="426"/>
        <w:jc w:val="center"/>
        <w:rPr>
          <w:rFonts w:asciiTheme="minorHAnsi" w:hAnsiTheme="minorHAnsi" w:cstheme="minorHAnsi"/>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1417"/>
        <w:gridCol w:w="1418"/>
        <w:gridCol w:w="1134"/>
        <w:gridCol w:w="1559"/>
        <w:gridCol w:w="1417"/>
      </w:tblGrid>
      <w:tr w:rsidR="000128D8" w:rsidRPr="004862B2" w14:paraId="0C4C7153" w14:textId="77777777" w:rsidTr="00C448F7">
        <w:trPr>
          <w:trHeight w:val="99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20AF5"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Eil.</w:t>
            </w:r>
          </w:p>
          <w:p w14:paraId="026B4056"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Nr.</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FC2EF"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Automobilio</w:t>
            </w:r>
          </w:p>
          <w:p w14:paraId="113644AA" w14:textId="5D96EF25" w:rsidR="00405B73" w:rsidRPr="004862B2" w:rsidRDefault="004862B2" w:rsidP="00405B73">
            <w:pPr>
              <w:spacing w:after="0" w:line="240" w:lineRule="auto"/>
              <w:jc w:val="center"/>
              <w:rPr>
                <w:rFonts w:asciiTheme="minorHAnsi" w:hAnsiTheme="minorHAnsi" w:cstheme="minorHAnsi"/>
                <w:bCs/>
                <w:sz w:val="24"/>
                <w:szCs w:val="24"/>
              </w:rPr>
            </w:pPr>
            <w:r>
              <w:rPr>
                <w:rFonts w:asciiTheme="minorHAnsi" w:hAnsiTheme="minorHAnsi" w:cstheme="minorHAnsi"/>
                <w:bCs/>
                <w:sz w:val="24"/>
                <w:szCs w:val="24"/>
              </w:rPr>
              <w:t xml:space="preserve">modelis, </w:t>
            </w:r>
            <w:r w:rsidR="00405B73" w:rsidRPr="004862B2">
              <w:rPr>
                <w:rFonts w:asciiTheme="minorHAnsi" w:hAnsiTheme="minorHAnsi" w:cstheme="minorHAnsi"/>
                <w:bCs/>
                <w:sz w:val="24"/>
                <w:szCs w:val="24"/>
              </w:rPr>
              <w:t xml:space="preserve">valst. </w:t>
            </w:r>
            <w:r w:rsidR="00C448F7">
              <w:rPr>
                <w:rFonts w:asciiTheme="minorHAnsi" w:hAnsiTheme="minorHAnsi" w:cstheme="minorHAnsi"/>
                <w:bCs/>
                <w:sz w:val="24"/>
                <w:szCs w:val="24"/>
              </w:rPr>
              <w:t>n</w:t>
            </w:r>
            <w:r w:rsidR="00405B73" w:rsidRPr="004862B2">
              <w:rPr>
                <w:rFonts w:asciiTheme="minorHAnsi" w:hAnsiTheme="minorHAnsi" w:cstheme="minorHAnsi"/>
                <w:bCs/>
                <w:sz w:val="24"/>
                <w:szCs w:val="24"/>
              </w:rPr>
              <w:t>r.</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4DF35" w14:textId="286BC183"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Gamy</w:t>
            </w:r>
            <w:r w:rsidR="000128D8" w:rsidRPr="004862B2">
              <w:rPr>
                <w:rFonts w:asciiTheme="minorHAnsi" w:hAnsiTheme="minorHAnsi" w:cstheme="minorHAnsi"/>
                <w:bCs/>
                <w:sz w:val="24"/>
                <w:szCs w:val="24"/>
              </w:rPr>
              <w:softHyphen/>
            </w:r>
            <w:r w:rsidRPr="004862B2">
              <w:rPr>
                <w:rFonts w:asciiTheme="minorHAnsi" w:hAnsiTheme="minorHAnsi" w:cstheme="minorHAnsi"/>
                <w:bCs/>
                <w:sz w:val="24"/>
                <w:szCs w:val="24"/>
              </w:rPr>
              <w:t>bos</w:t>
            </w:r>
          </w:p>
          <w:p w14:paraId="7223EFF5"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metai</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985EF"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Variklio</w:t>
            </w:r>
          </w:p>
          <w:p w14:paraId="53540C72"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darbinis</w:t>
            </w:r>
          </w:p>
          <w:p w14:paraId="5A6E5D76"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tūris, cm³/</w:t>
            </w:r>
          </w:p>
          <w:p w14:paraId="57044EDC"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galia kW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22357"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Degalų</w:t>
            </w:r>
          </w:p>
          <w:p w14:paraId="79229D24"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rūšis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ADE98" w14:textId="4EC68498"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Eksploatacijos</w:t>
            </w:r>
          </w:p>
          <w:p w14:paraId="573A56DE"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vieta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360FB" w14:textId="3F9BF342"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Transmi</w:t>
            </w:r>
            <w:r w:rsidR="000128D8" w:rsidRPr="004862B2">
              <w:rPr>
                <w:rFonts w:asciiTheme="minorHAnsi" w:hAnsiTheme="minorHAnsi" w:cstheme="minorHAnsi"/>
                <w:bCs/>
                <w:sz w:val="24"/>
                <w:szCs w:val="24"/>
              </w:rPr>
              <w:softHyphen/>
            </w:r>
            <w:r w:rsidRPr="004862B2">
              <w:rPr>
                <w:rFonts w:asciiTheme="minorHAnsi" w:hAnsiTheme="minorHAnsi" w:cstheme="minorHAnsi"/>
                <w:bCs/>
                <w:sz w:val="24"/>
                <w:szCs w:val="24"/>
              </w:rPr>
              <w:t>sija/ pas</w:t>
            </w:r>
            <w:r w:rsidR="000128D8" w:rsidRPr="004862B2">
              <w:rPr>
                <w:rFonts w:asciiTheme="minorHAnsi" w:hAnsiTheme="minorHAnsi" w:cstheme="minorHAnsi"/>
                <w:bCs/>
                <w:sz w:val="24"/>
                <w:szCs w:val="24"/>
              </w:rPr>
              <w:softHyphen/>
            </w:r>
            <w:r w:rsidRPr="004862B2">
              <w:rPr>
                <w:rFonts w:asciiTheme="minorHAnsi" w:hAnsiTheme="minorHAnsi" w:cstheme="minorHAnsi"/>
                <w:bCs/>
                <w:sz w:val="24"/>
                <w:szCs w:val="24"/>
              </w:rPr>
              <w:t>tabos</w:t>
            </w:r>
          </w:p>
        </w:tc>
      </w:tr>
      <w:tr w:rsidR="000128D8" w:rsidRPr="004862B2" w14:paraId="0B21EBCA" w14:textId="77777777" w:rsidTr="00C448F7">
        <w:trPr>
          <w:trHeight w:val="35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BA4459B" w14:textId="77777777" w:rsidR="00405B73" w:rsidRPr="004862B2" w:rsidRDefault="00405B73" w:rsidP="00405B73">
            <w:pPr>
              <w:spacing w:after="0" w:line="240" w:lineRule="auto"/>
              <w:jc w:val="center"/>
              <w:rPr>
                <w:rFonts w:asciiTheme="minorHAnsi" w:hAnsiTheme="minorHAnsi" w:cstheme="minorHAnsi"/>
                <w:bCs/>
                <w:sz w:val="20"/>
                <w:szCs w:val="20"/>
              </w:rPr>
            </w:pPr>
            <w:r w:rsidRPr="004862B2">
              <w:rPr>
                <w:rFonts w:asciiTheme="minorHAnsi" w:hAnsiTheme="minorHAnsi" w:cstheme="minorHAnsi"/>
                <w:bCs/>
                <w:sz w:val="20"/>
                <w:szCs w:val="20"/>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80F3DF4" w14:textId="77777777" w:rsidR="00405B73" w:rsidRPr="004862B2" w:rsidRDefault="00405B73" w:rsidP="00405B73">
            <w:pPr>
              <w:spacing w:after="0" w:line="240" w:lineRule="auto"/>
              <w:jc w:val="center"/>
              <w:rPr>
                <w:rFonts w:asciiTheme="minorHAnsi" w:hAnsiTheme="minorHAnsi" w:cstheme="minorHAnsi"/>
                <w:bCs/>
                <w:sz w:val="20"/>
                <w:szCs w:val="20"/>
              </w:rPr>
            </w:pPr>
            <w:r w:rsidRPr="004862B2">
              <w:rPr>
                <w:rFonts w:asciiTheme="minorHAnsi" w:hAnsiTheme="minorHAnsi" w:cstheme="minorHAnsi"/>
                <w:bCs/>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C869D2" w14:textId="77777777" w:rsidR="00405B73" w:rsidRPr="004862B2" w:rsidRDefault="00405B73" w:rsidP="00405B73">
            <w:pPr>
              <w:spacing w:after="0" w:line="240" w:lineRule="auto"/>
              <w:jc w:val="center"/>
              <w:rPr>
                <w:rFonts w:asciiTheme="minorHAnsi" w:hAnsiTheme="minorHAnsi" w:cstheme="minorHAnsi"/>
                <w:bCs/>
                <w:sz w:val="20"/>
                <w:szCs w:val="20"/>
              </w:rPr>
            </w:pPr>
            <w:r w:rsidRPr="004862B2">
              <w:rPr>
                <w:rFonts w:asciiTheme="minorHAnsi" w:hAnsiTheme="minorHAnsi" w:cstheme="minorHAnsi"/>
                <w:b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906F42" w14:textId="77777777" w:rsidR="00405B73" w:rsidRPr="004862B2" w:rsidRDefault="00405B73" w:rsidP="00405B73">
            <w:pPr>
              <w:spacing w:after="0" w:line="240" w:lineRule="auto"/>
              <w:jc w:val="center"/>
              <w:rPr>
                <w:rFonts w:asciiTheme="minorHAnsi" w:hAnsiTheme="minorHAnsi" w:cstheme="minorHAnsi"/>
                <w:bCs/>
                <w:sz w:val="20"/>
                <w:szCs w:val="20"/>
              </w:rPr>
            </w:pPr>
            <w:r w:rsidRPr="004862B2">
              <w:rPr>
                <w:rFonts w:asciiTheme="minorHAnsi" w:hAnsiTheme="minorHAnsi" w:cstheme="minorHAnsi"/>
                <w:bCs/>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92C3E" w14:textId="77777777" w:rsidR="00405B73" w:rsidRPr="004862B2" w:rsidRDefault="00405B73" w:rsidP="00405B73">
            <w:pPr>
              <w:spacing w:after="0" w:line="240" w:lineRule="auto"/>
              <w:jc w:val="center"/>
              <w:rPr>
                <w:rFonts w:asciiTheme="minorHAnsi" w:hAnsiTheme="minorHAnsi" w:cstheme="minorHAnsi"/>
                <w:bCs/>
                <w:sz w:val="20"/>
                <w:szCs w:val="20"/>
              </w:rPr>
            </w:pPr>
            <w:r w:rsidRPr="004862B2">
              <w:rPr>
                <w:rFonts w:asciiTheme="minorHAnsi" w:hAnsiTheme="minorHAnsi" w:cstheme="minorHAnsi"/>
                <w:bCs/>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F30457" w14:textId="77777777" w:rsidR="00405B73" w:rsidRPr="004862B2" w:rsidRDefault="00405B73" w:rsidP="00405B73">
            <w:pPr>
              <w:spacing w:after="0" w:line="240" w:lineRule="auto"/>
              <w:jc w:val="center"/>
              <w:rPr>
                <w:rFonts w:asciiTheme="minorHAnsi" w:hAnsiTheme="minorHAnsi" w:cstheme="minorHAnsi"/>
                <w:bCs/>
                <w:sz w:val="20"/>
                <w:szCs w:val="20"/>
              </w:rPr>
            </w:pPr>
            <w:r w:rsidRPr="004862B2">
              <w:rPr>
                <w:rFonts w:asciiTheme="minorHAnsi" w:hAnsiTheme="minorHAnsi" w:cstheme="minorHAnsi"/>
                <w:bCs/>
                <w:sz w:val="20"/>
                <w:szCs w:val="20"/>
              </w:rPr>
              <w:t>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FA51D3" w14:textId="77777777" w:rsidR="00405B73" w:rsidRPr="004862B2" w:rsidRDefault="00405B73" w:rsidP="00405B73">
            <w:pPr>
              <w:spacing w:after="0" w:line="240" w:lineRule="auto"/>
              <w:jc w:val="center"/>
              <w:rPr>
                <w:rFonts w:asciiTheme="minorHAnsi" w:hAnsiTheme="minorHAnsi" w:cstheme="minorHAnsi"/>
                <w:bCs/>
                <w:sz w:val="20"/>
                <w:szCs w:val="20"/>
              </w:rPr>
            </w:pPr>
            <w:r w:rsidRPr="004862B2">
              <w:rPr>
                <w:rFonts w:asciiTheme="minorHAnsi" w:hAnsiTheme="minorHAnsi" w:cstheme="minorHAnsi"/>
                <w:bCs/>
                <w:sz w:val="20"/>
                <w:szCs w:val="20"/>
              </w:rPr>
              <w:t>8</w:t>
            </w:r>
          </w:p>
        </w:tc>
      </w:tr>
      <w:tr w:rsidR="004862B2" w:rsidRPr="004862B2" w14:paraId="1147CFB0" w14:textId="77777777" w:rsidTr="00C448F7">
        <w:trPr>
          <w:trHeight w:val="94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5F5995" w14:textId="77777777" w:rsidR="00405B73" w:rsidRPr="004862B2" w:rsidRDefault="00405B73" w:rsidP="004862B2">
            <w:pPr>
              <w:pStyle w:val="Sraopastraipa"/>
              <w:numPr>
                <w:ilvl w:val="0"/>
                <w:numId w:val="1"/>
              </w:numPr>
              <w:spacing w:after="0" w:line="240" w:lineRule="auto"/>
              <w:ind w:left="0" w:right="-72" w:firstLine="0"/>
              <w:jc w:val="center"/>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C819E" w14:textId="336FBC4E"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City Verso NHK 884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57818"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D0790"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1499/75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7E6CB"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DDE86"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Kaunas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EA048" w14:textId="20FC9195"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36CF3842"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F74B23"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A3A08" w14:textId="755AB21B"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City Verso NHK 891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12736"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A2873"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1499/75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E717C"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4743F"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Klaipėda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C5253" w14:textId="639F074C"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316F6399" w14:textId="77777777" w:rsidTr="00C448F7">
        <w:trPr>
          <w:trHeight w:val="94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AE0A6D"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2D842"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City Verso NHK 894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F1B97"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251DE"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1499/75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B553E"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1E9B8"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Marijampolė</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FE22D" w14:textId="6A5CD7C2"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p w14:paraId="2F24CA3D" w14:textId="77777777" w:rsidR="00405B73" w:rsidRPr="004862B2" w:rsidRDefault="00405B73" w:rsidP="00405B73">
            <w:pPr>
              <w:spacing w:after="0" w:line="240" w:lineRule="auto"/>
              <w:rPr>
                <w:rFonts w:asciiTheme="minorHAnsi" w:hAnsiTheme="minorHAnsi" w:cstheme="minorHAnsi"/>
                <w:bCs/>
                <w:sz w:val="24"/>
                <w:szCs w:val="24"/>
              </w:rPr>
            </w:pPr>
          </w:p>
        </w:tc>
      </w:tr>
      <w:tr w:rsidR="004862B2" w:rsidRPr="004862B2" w14:paraId="6F813AB8" w14:textId="77777777" w:rsidTr="00C448F7">
        <w:trPr>
          <w:trHeight w:val="94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4CAB78"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AC7A1"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City Verso NHK 903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92556"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A106A"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1499/75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46084"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76FA8"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Panevėžys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379B7"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59229512"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B68B7F"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25B48"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sz w:val="24"/>
                <w:szCs w:val="24"/>
              </w:rPr>
            </w:pPr>
            <w:r w:rsidRPr="004862B2">
              <w:rPr>
                <w:rFonts w:asciiTheme="minorHAnsi" w:hAnsiTheme="minorHAnsi" w:cstheme="minorHAnsi"/>
                <w:bCs/>
                <w:color w:val="000000"/>
                <w:sz w:val="24"/>
                <w:szCs w:val="24"/>
              </w:rPr>
              <w:t>Toyota Proace City Verso NHK 893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4B253"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color w:val="000000"/>
                <w:sz w:val="24"/>
                <w:szCs w:val="24"/>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9D37A"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1499/75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2A112"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A20C1"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Tauragė</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7778F"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45308C14"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BDB180"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E4F4CCB"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City Verso NHK 876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420B05"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ADA1A6"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1499/75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F2742"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31F388"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Utena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587942"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4E987C63"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27AB075"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7D0667F"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City Verso NHK 897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F908DA"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D5708F"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1499/75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BDDDE"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8B3ECD"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Vilnius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F51E4E"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705A99C5"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AE8CAF0"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BE4562"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Hilux MTD 481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78A588"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731F95"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2393/110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8F746A"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71E5D1"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Vilnius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8A5E90"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72FD45F0"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CA044A"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713701D"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Hilux MPF 163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C0CB39"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11681"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2393/110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95A09"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CFD8D1"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Vilnius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BDCA0E"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7507387E"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70F3A2"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3F79F8"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Hilux HDA 747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737237F"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59711D"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2393/110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5454C"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502D55"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Vilnius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7E7DC9C"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1DD4749A"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10F223A"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CA0C6A4"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Hilux MST 126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F14491"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E030FC"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2393/110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C42A3C"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950ED9"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Klaipėda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676682"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7394A0E1"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A89F695"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9C5ACA4"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Hilux MTD 141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7CC274"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3CC2CC"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2393/110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09B9BE"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277941"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Kaunas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638290"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5766EE7F"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ECDE63"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51C3F2D"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Verso MNV 654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7B07890"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0E16A2"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1997/106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73B63"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FE2C98"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Kaunas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017EB6"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319FC0AA"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D86AEF"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38B22C5"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Verso MIV 946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C1D880"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9B86C9"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1997/106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E903C"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3FFEA6"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Vilnius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1910A0"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20EA813A"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AEFADF"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BDB10EE"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Verso MLH 643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256516"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A3C2AC"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1997/106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703DD8"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013699"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Utena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986F17"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6D2603BC"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F6C4691"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7DC00DE"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Verso MJF 118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1A1679"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DCE0EC"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1997/106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D83B7"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A2F659"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Telšiai</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D17944"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195C87D5"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6A41EC"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56FFA0A"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Verso MNV 647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D81C6A"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C6CCA0"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1997/106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4DFDB"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2CA435"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Tauragė</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A46251"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38CA5BD7"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D3B805"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E474FCB"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Verso MLH 638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CCC628"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DADB34"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1997/106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8183C"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666E12"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Šiauliai</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996BD4"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10F82AF2"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3206F2"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8414277"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Verso MNC 253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A9F8CD2"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EA39F7"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1997/106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EA53A"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D57C82"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Marijampolė</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166A48"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58C41073"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9430C7"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1FF1E0" w14:textId="57A9EB5D"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 xml:space="preserve">Toyota Proace Verso </w:t>
            </w:r>
            <w:r w:rsidR="00AB4C33" w:rsidRPr="004862B2">
              <w:rPr>
                <w:rFonts w:asciiTheme="minorHAnsi" w:hAnsiTheme="minorHAnsi" w:cstheme="minorHAnsi"/>
                <w:bCs/>
                <w:color w:val="000000"/>
                <w:sz w:val="24"/>
                <w:szCs w:val="24"/>
              </w:rPr>
              <w:t xml:space="preserve">MNV </w:t>
            </w:r>
            <w:r w:rsidRPr="004862B2">
              <w:rPr>
                <w:rFonts w:asciiTheme="minorHAnsi" w:hAnsiTheme="minorHAnsi" w:cstheme="minorHAnsi"/>
                <w:bCs/>
                <w:color w:val="000000"/>
                <w:sz w:val="24"/>
                <w:szCs w:val="24"/>
              </w:rPr>
              <w:t>652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8EDEF7"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0C733D"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1997/106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ADA5E8"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C27858"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Kaunas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8F9141"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40AE18CE"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B80190"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220F6D5"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Verso MLH 635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AA3D97"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09BF7D"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1997/106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04255B"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19F325"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Alytus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91992C"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7D17C995"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FA7F49"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1F1F54D"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Verso MLH 953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5C6676"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D38E64"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1997/106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0A5DC9"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BC981F"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Klaipėda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24CEA0"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007B4C88"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49D43E8"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042C89C"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City MDY 173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1704C1"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1E322A"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1499/75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7724C4"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CA2CD2"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Kaunas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266846"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115BC2B2"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5339DB4"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835C0E1"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City MDY 172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1356FD0"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0F485E"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1499/75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5814C3"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217C26"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Tauragė</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A4624B"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54AD7D1E"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48EC47"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09D0973"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City MEU 876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8080AE"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D56F74"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1499/75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215942"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6A0195"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Panevėžys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DCB8B59"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3F844214"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A5D30C"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A9E4375"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Proace City MDY 175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8EC004"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690B21"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1499/75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DCDB3D"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Dyzelinas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D37C83"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Marijampolė</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A5CA720"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Mechaninė</w:t>
            </w:r>
          </w:p>
        </w:tc>
      </w:tr>
      <w:tr w:rsidR="004862B2" w:rsidRPr="004862B2" w14:paraId="20DB4DF4" w14:textId="77777777" w:rsidTr="00C448F7">
        <w:trPr>
          <w:trHeight w:val="98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FE7CFBB" w14:textId="77777777" w:rsidR="00405B73" w:rsidRPr="004862B2" w:rsidRDefault="00405B73" w:rsidP="00405B73">
            <w:pPr>
              <w:pStyle w:val="Sraopastraipa"/>
              <w:numPr>
                <w:ilvl w:val="0"/>
                <w:numId w:val="1"/>
              </w:numPr>
              <w:spacing w:after="0" w:line="240" w:lineRule="auto"/>
              <w:ind w:left="0" w:firstLine="0"/>
              <w:jc w:val="both"/>
              <w:rPr>
                <w:rFonts w:asciiTheme="minorHAnsi" w:hAnsiTheme="minorHAnsi" w:cstheme="minorHAnsi"/>
                <w:bCs/>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B192A4E" w14:textId="77777777" w:rsidR="00405B73" w:rsidRPr="004862B2" w:rsidRDefault="00405B73" w:rsidP="00405B73">
            <w:pPr>
              <w:widowControl w:val="0"/>
              <w:autoSpaceDE w:val="0"/>
              <w:autoSpaceDN w:val="0"/>
              <w:adjustRightInd w:val="0"/>
              <w:spacing w:after="0" w:line="240" w:lineRule="auto"/>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Toyota Rav-4 MST 520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789EFE" w14:textId="77777777" w:rsidR="00405B73" w:rsidRPr="004862B2" w:rsidRDefault="00405B73" w:rsidP="00405B73">
            <w:pPr>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785A01" w14:textId="77777777" w:rsidR="00405B73" w:rsidRPr="004862B2" w:rsidRDefault="00405B73" w:rsidP="00405B73">
            <w:pPr>
              <w:widowControl w:val="0"/>
              <w:autoSpaceDE w:val="0"/>
              <w:autoSpaceDN w:val="0"/>
              <w:adjustRightInd w:val="0"/>
              <w:spacing w:after="0" w:line="240" w:lineRule="auto"/>
              <w:jc w:val="center"/>
              <w:rPr>
                <w:rFonts w:asciiTheme="minorHAnsi" w:hAnsiTheme="minorHAnsi" w:cstheme="minorHAnsi"/>
                <w:bCs/>
                <w:color w:val="000000"/>
                <w:sz w:val="24"/>
                <w:szCs w:val="24"/>
              </w:rPr>
            </w:pPr>
            <w:r w:rsidRPr="004862B2">
              <w:rPr>
                <w:rFonts w:asciiTheme="minorHAnsi" w:hAnsiTheme="minorHAnsi" w:cstheme="minorHAnsi"/>
                <w:bCs/>
                <w:color w:val="000000"/>
                <w:sz w:val="24"/>
                <w:szCs w:val="24"/>
              </w:rPr>
              <w:t>2487/131/88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1A922"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Benzinas/elektra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627636" w14:textId="77777777" w:rsidR="00405B73" w:rsidRPr="004862B2" w:rsidRDefault="00405B73" w:rsidP="00405B73">
            <w:pPr>
              <w:spacing w:after="0" w:line="240" w:lineRule="auto"/>
              <w:jc w:val="center"/>
              <w:rPr>
                <w:rFonts w:asciiTheme="minorHAnsi" w:hAnsiTheme="minorHAnsi" w:cstheme="minorHAnsi"/>
                <w:bCs/>
                <w:sz w:val="24"/>
                <w:szCs w:val="24"/>
              </w:rPr>
            </w:pPr>
            <w:r w:rsidRPr="004862B2">
              <w:rPr>
                <w:rFonts w:asciiTheme="minorHAnsi" w:hAnsiTheme="minorHAnsi" w:cstheme="minorHAnsi"/>
                <w:bCs/>
                <w:sz w:val="24"/>
                <w:szCs w:val="24"/>
              </w:rPr>
              <w:t>Kaunas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5DCF01" w14:textId="77777777" w:rsidR="00405B73" w:rsidRPr="004862B2" w:rsidRDefault="00405B73" w:rsidP="00405B73">
            <w:pPr>
              <w:spacing w:after="0" w:line="240" w:lineRule="auto"/>
              <w:rPr>
                <w:rFonts w:asciiTheme="minorHAnsi" w:hAnsiTheme="minorHAnsi" w:cstheme="minorHAnsi"/>
                <w:bCs/>
                <w:sz w:val="24"/>
                <w:szCs w:val="24"/>
              </w:rPr>
            </w:pPr>
            <w:r w:rsidRPr="004862B2">
              <w:rPr>
                <w:rFonts w:asciiTheme="minorHAnsi" w:hAnsiTheme="minorHAnsi" w:cstheme="minorHAnsi"/>
                <w:bCs/>
                <w:sz w:val="24"/>
                <w:szCs w:val="24"/>
              </w:rPr>
              <w:t>Automatinė</w:t>
            </w:r>
          </w:p>
        </w:tc>
      </w:tr>
    </w:tbl>
    <w:p w14:paraId="72B4D56E" w14:textId="77777777" w:rsidR="00F80267" w:rsidRDefault="00F80267" w:rsidP="00F80267">
      <w:pPr>
        <w:spacing w:after="160" w:line="259" w:lineRule="auto"/>
        <w:jc w:val="center"/>
        <w:rPr>
          <w:rFonts w:ascii="Times New Roman" w:hAnsi="Times New Roman"/>
        </w:rPr>
      </w:pPr>
      <w:r>
        <w:rPr>
          <w:rFonts w:ascii="Times New Roman" w:hAnsi="Times New Roman"/>
        </w:rPr>
        <w:t>_______________________</w:t>
      </w:r>
    </w:p>
    <w:p w14:paraId="7E7A8C22" w14:textId="7E68CE42" w:rsidR="00F17E8D" w:rsidRDefault="00F17E8D" w:rsidP="0042342A">
      <w:pPr>
        <w:spacing w:after="0" w:line="240" w:lineRule="auto"/>
        <w:rPr>
          <w:rFonts w:ascii="Times New Roman" w:hAnsi="Times New Roman"/>
        </w:rPr>
      </w:pPr>
    </w:p>
    <w:p w14:paraId="15BDA401" w14:textId="43B786A2" w:rsidR="00F17E8D" w:rsidRDefault="00F17E8D">
      <w:pPr>
        <w:spacing w:after="160" w:line="259" w:lineRule="auto"/>
        <w:rPr>
          <w:rFonts w:ascii="Times New Roman" w:hAnsi="Times New Roman"/>
        </w:rPr>
      </w:pPr>
      <w:r>
        <w:rPr>
          <w:rFonts w:ascii="Times New Roman" w:hAnsi="Times New Roman"/>
        </w:rPr>
        <w:br w:type="page"/>
      </w:r>
    </w:p>
    <w:p w14:paraId="27496EBD" w14:textId="193D089E" w:rsidR="00F17E8D" w:rsidRPr="00F17E8D" w:rsidRDefault="00F17E8D" w:rsidP="00F17E8D">
      <w:pPr>
        <w:spacing w:after="0"/>
        <w:ind w:firstLine="426"/>
        <w:jc w:val="right"/>
        <w:rPr>
          <w:rFonts w:asciiTheme="minorHAnsi" w:hAnsiTheme="minorHAnsi" w:cstheme="minorHAnsi"/>
          <w:sz w:val="24"/>
          <w:szCs w:val="24"/>
        </w:rPr>
      </w:pPr>
      <w:r w:rsidRPr="00F17E8D">
        <w:rPr>
          <w:rFonts w:asciiTheme="minorHAnsi" w:hAnsiTheme="minorHAnsi" w:cstheme="minorHAnsi"/>
          <w:sz w:val="24"/>
          <w:szCs w:val="24"/>
        </w:rPr>
        <w:lastRenderedPageBreak/>
        <w:t xml:space="preserve">Techninės specifikacijos </w:t>
      </w:r>
      <w:r>
        <w:rPr>
          <w:rFonts w:asciiTheme="minorHAnsi" w:hAnsiTheme="minorHAnsi" w:cstheme="minorHAnsi"/>
          <w:sz w:val="24"/>
          <w:szCs w:val="24"/>
        </w:rPr>
        <w:t>2</w:t>
      </w:r>
      <w:r w:rsidRPr="00F17E8D">
        <w:rPr>
          <w:rFonts w:asciiTheme="minorHAnsi" w:hAnsiTheme="minorHAnsi" w:cstheme="minorHAnsi"/>
          <w:sz w:val="24"/>
          <w:szCs w:val="24"/>
        </w:rPr>
        <w:t xml:space="preserve"> priedas</w:t>
      </w:r>
    </w:p>
    <w:p w14:paraId="472A213A" w14:textId="77777777" w:rsidR="00F17E8D" w:rsidRPr="00F17E8D" w:rsidRDefault="00F17E8D" w:rsidP="00F17E8D">
      <w:pPr>
        <w:spacing w:after="0"/>
        <w:ind w:firstLine="426"/>
        <w:jc w:val="center"/>
        <w:rPr>
          <w:rFonts w:asciiTheme="minorHAnsi" w:hAnsiTheme="minorHAnsi" w:cstheme="minorHAnsi"/>
          <w:sz w:val="24"/>
          <w:szCs w:val="24"/>
        </w:rPr>
      </w:pPr>
    </w:p>
    <w:p w14:paraId="36497C5F" w14:textId="4F060A65" w:rsidR="00F17E8D" w:rsidRPr="00F17E8D" w:rsidRDefault="00F17E8D" w:rsidP="00504BAD">
      <w:pPr>
        <w:spacing w:after="0"/>
        <w:jc w:val="center"/>
        <w:rPr>
          <w:rFonts w:asciiTheme="minorHAnsi" w:hAnsiTheme="minorHAnsi" w:cstheme="minorHAnsi"/>
          <w:sz w:val="40"/>
          <w:szCs w:val="40"/>
        </w:rPr>
      </w:pPr>
      <w:r w:rsidRPr="00F17E8D">
        <w:rPr>
          <w:rFonts w:asciiTheme="minorHAnsi" w:hAnsiTheme="minorHAnsi" w:cstheme="minorHAnsi"/>
          <w:sz w:val="40"/>
          <w:szCs w:val="40"/>
        </w:rPr>
        <w:t>P</w:t>
      </w:r>
      <w:r w:rsidR="00504BAD" w:rsidRPr="00F17E8D">
        <w:rPr>
          <w:rFonts w:asciiTheme="minorHAnsi" w:hAnsiTheme="minorHAnsi" w:cstheme="minorHAnsi"/>
          <w:sz w:val="40"/>
          <w:szCs w:val="40"/>
        </w:rPr>
        <w:t>AS</w:t>
      </w:r>
      <w:r w:rsidR="00504BAD">
        <w:rPr>
          <w:rFonts w:asciiTheme="minorHAnsi" w:hAnsiTheme="minorHAnsi" w:cstheme="minorHAnsi"/>
          <w:sz w:val="40"/>
          <w:szCs w:val="40"/>
        </w:rPr>
        <w:t>LAUG</w:t>
      </w:r>
      <w:r w:rsidRPr="00F17E8D">
        <w:rPr>
          <w:rFonts w:asciiTheme="minorHAnsi" w:hAnsiTheme="minorHAnsi" w:cstheme="minorHAnsi"/>
          <w:sz w:val="40"/>
          <w:szCs w:val="40"/>
        </w:rPr>
        <w:t>Ų SĄRAŠAS</w:t>
      </w:r>
    </w:p>
    <w:p w14:paraId="3C351B3C" w14:textId="77777777" w:rsidR="00F17E8D" w:rsidRPr="00F17E8D" w:rsidRDefault="00F17E8D" w:rsidP="00F17E8D">
      <w:pPr>
        <w:spacing w:after="0"/>
        <w:ind w:firstLine="426"/>
        <w:jc w:val="center"/>
        <w:rPr>
          <w:rFonts w:asciiTheme="minorHAnsi" w:hAnsiTheme="minorHAnsi" w:cstheme="minorHAnsi"/>
          <w:sz w:val="24"/>
          <w:szCs w:val="24"/>
        </w:rPr>
      </w:pPr>
    </w:p>
    <w:p w14:paraId="4B68E8B5"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1.</w:t>
      </w:r>
      <w:r w:rsidRPr="00C66D4D">
        <w:rPr>
          <w:rFonts w:asciiTheme="minorHAnsi" w:hAnsiTheme="minorHAnsi" w:cstheme="minorHAnsi"/>
          <w:sz w:val="24"/>
          <w:szCs w:val="24"/>
        </w:rPr>
        <w:tab/>
        <w:t>Priekinio amortizatoriaus, spyruoklės, atraminio guolio, apsaugos keitimas</w:t>
      </w:r>
    </w:p>
    <w:p w14:paraId="12B4378E"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2.</w:t>
      </w:r>
      <w:r w:rsidRPr="00C66D4D">
        <w:rPr>
          <w:rFonts w:asciiTheme="minorHAnsi" w:hAnsiTheme="minorHAnsi" w:cstheme="minorHAnsi"/>
          <w:sz w:val="24"/>
          <w:szCs w:val="24"/>
        </w:rPr>
        <w:tab/>
        <w:t>Galinio amortizatoriaus, atramos, apsaugos keitimas</w:t>
      </w:r>
    </w:p>
    <w:p w14:paraId="26C40739"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3.</w:t>
      </w:r>
      <w:r w:rsidRPr="00C66D4D">
        <w:rPr>
          <w:rFonts w:asciiTheme="minorHAnsi" w:hAnsiTheme="minorHAnsi" w:cstheme="minorHAnsi"/>
          <w:sz w:val="24"/>
          <w:szCs w:val="24"/>
        </w:rPr>
        <w:tab/>
        <w:t>Priekinio rato guolio keitimas</w:t>
      </w:r>
    </w:p>
    <w:p w14:paraId="4955D7DE"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4.</w:t>
      </w:r>
      <w:r w:rsidRPr="00C66D4D">
        <w:rPr>
          <w:rFonts w:asciiTheme="minorHAnsi" w:hAnsiTheme="minorHAnsi" w:cstheme="minorHAnsi"/>
          <w:sz w:val="24"/>
          <w:szCs w:val="24"/>
        </w:rPr>
        <w:tab/>
        <w:t>Galinio rato guolio keitimas</w:t>
      </w:r>
    </w:p>
    <w:p w14:paraId="7D474865"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5.</w:t>
      </w:r>
      <w:r w:rsidRPr="00C66D4D">
        <w:rPr>
          <w:rFonts w:asciiTheme="minorHAnsi" w:hAnsiTheme="minorHAnsi" w:cstheme="minorHAnsi"/>
          <w:sz w:val="24"/>
          <w:szCs w:val="24"/>
        </w:rPr>
        <w:tab/>
        <w:t>Vairo traukės ir apsaugos keitimas</w:t>
      </w:r>
    </w:p>
    <w:p w14:paraId="32B14859"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6.</w:t>
      </w:r>
      <w:r w:rsidRPr="00C66D4D">
        <w:rPr>
          <w:rFonts w:asciiTheme="minorHAnsi" w:hAnsiTheme="minorHAnsi" w:cstheme="minorHAnsi"/>
          <w:sz w:val="24"/>
          <w:szCs w:val="24"/>
        </w:rPr>
        <w:tab/>
        <w:t>Vairo traukės antgalio keitimas</w:t>
      </w:r>
    </w:p>
    <w:p w14:paraId="56314956"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7.</w:t>
      </w:r>
      <w:r w:rsidRPr="00C66D4D">
        <w:rPr>
          <w:rFonts w:asciiTheme="minorHAnsi" w:hAnsiTheme="minorHAnsi" w:cstheme="minorHAnsi"/>
          <w:sz w:val="24"/>
          <w:szCs w:val="24"/>
        </w:rPr>
        <w:tab/>
        <w:t>Išorinio VKG šarnyro (granatos) ir/ar apsaugos keitimas</w:t>
      </w:r>
    </w:p>
    <w:p w14:paraId="3BD73B43"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8.</w:t>
      </w:r>
      <w:r w:rsidRPr="00C66D4D">
        <w:rPr>
          <w:rFonts w:asciiTheme="minorHAnsi" w:hAnsiTheme="minorHAnsi" w:cstheme="minorHAnsi"/>
          <w:sz w:val="24"/>
          <w:szCs w:val="24"/>
        </w:rPr>
        <w:tab/>
        <w:t>Vidinio VKG šarnyro (granatos) ir/ar apsaugos keitimas</w:t>
      </w:r>
    </w:p>
    <w:p w14:paraId="4B095D12"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9.</w:t>
      </w:r>
      <w:r w:rsidRPr="00C66D4D">
        <w:rPr>
          <w:rFonts w:asciiTheme="minorHAnsi" w:hAnsiTheme="minorHAnsi" w:cstheme="minorHAnsi"/>
          <w:sz w:val="24"/>
          <w:szCs w:val="24"/>
        </w:rPr>
        <w:tab/>
      </w:r>
      <w:r w:rsidRPr="00C66D4D">
        <w:rPr>
          <w:rFonts w:asciiTheme="minorHAnsi" w:hAnsiTheme="minorHAnsi" w:cstheme="minorHAnsi"/>
          <w:i/>
          <w:iCs/>
          <w:sz w:val="24"/>
          <w:szCs w:val="24"/>
        </w:rPr>
        <w:t>Sailenbloko</w:t>
      </w:r>
      <w:r w:rsidRPr="00C66D4D">
        <w:rPr>
          <w:rFonts w:asciiTheme="minorHAnsi" w:hAnsiTheme="minorHAnsi" w:cstheme="minorHAnsi"/>
          <w:sz w:val="24"/>
          <w:szCs w:val="24"/>
        </w:rPr>
        <w:t xml:space="preserve"> keitimas</w:t>
      </w:r>
    </w:p>
    <w:p w14:paraId="41444C50"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10.</w:t>
      </w:r>
      <w:r w:rsidRPr="00C66D4D">
        <w:rPr>
          <w:rFonts w:asciiTheme="minorHAnsi" w:hAnsiTheme="minorHAnsi" w:cstheme="minorHAnsi"/>
          <w:sz w:val="24"/>
          <w:szCs w:val="24"/>
        </w:rPr>
        <w:tab/>
        <w:t>Šarnyro, svirties keitimas</w:t>
      </w:r>
    </w:p>
    <w:p w14:paraId="74306B8E"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11.</w:t>
      </w:r>
      <w:r w:rsidRPr="00C66D4D">
        <w:rPr>
          <w:rFonts w:asciiTheme="minorHAnsi" w:hAnsiTheme="minorHAnsi" w:cstheme="minorHAnsi"/>
          <w:sz w:val="24"/>
          <w:szCs w:val="24"/>
        </w:rPr>
        <w:tab/>
        <w:t>Stabilizatoriaus gumų, traukių keitimas</w:t>
      </w:r>
    </w:p>
    <w:p w14:paraId="009B2645"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12.</w:t>
      </w:r>
      <w:r w:rsidRPr="00C66D4D">
        <w:rPr>
          <w:rFonts w:asciiTheme="minorHAnsi" w:hAnsiTheme="minorHAnsi" w:cstheme="minorHAnsi"/>
          <w:sz w:val="24"/>
          <w:szCs w:val="24"/>
        </w:rPr>
        <w:tab/>
        <w:t>Pakabos diagnostika</w:t>
      </w:r>
    </w:p>
    <w:p w14:paraId="5B17C5F5"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13.</w:t>
      </w:r>
      <w:r w:rsidRPr="00C66D4D">
        <w:rPr>
          <w:rFonts w:asciiTheme="minorHAnsi" w:hAnsiTheme="minorHAnsi" w:cstheme="minorHAnsi"/>
          <w:sz w:val="24"/>
          <w:szCs w:val="24"/>
        </w:rPr>
        <w:tab/>
        <w:t>Ratų geometrijos reguliavimas</w:t>
      </w:r>
    </w:p>
    <w:p w14:paraId="3A123E3E"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14.</w:t>
      </w:r>
      <w:r w:rsidRPr="00C66D4D">
        <w:rPr>
          <w:rFonts w:asciiTheme="minorHAnsi" w:hAnsiTheme="minorHAnsi" w:cstheme="minorHAnsi"/>
          <w:sz w:val="24"/>
          <w:szCs w:val="24"/>
        </w:rPr>
        <w:tab/>
        <w:t>Padangos išmontavimas-sumontavimas-balansavimas</w:t>
      </w:r>
    </w:p>
    <w:p w14:paraId="68EAA797"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15.</w:t>
      </w:r>
      <w:r w:rsidRPr="00C66D4D">
        <w:rPr>
          <w:rFonts w:asciiTheme="minorHAnsi" w:hAnsiTheme="minorHAnsi" w:cstheme="minorHAnsi"/>
          <w:sz w:val="24"/>
          <w:szCs w:val="24"/>
        </w:rPr>
        <w:tab/>
        <w:t>Padangos remontas</w:t>
      </w:r>
    </w:p>
    <w:p w14:paraId="0D2C283F"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16.</w:t>
      </w:r>
      <w:r w:rsidRPr="00C66D4D">
        <w:rPr>
          <w:rFonts w:asciiTheme="minorHAnsi" w:hAnsiTheme="minorHAnsi" w:cstheme="minorHAnsi"/>
          <w:sz w:val="24"/>
          <w:szCs w:val="24"/>
        </w:rPr>
        <w:tab/>
        <w:t>Pavarų dėžės alyvos keitimas</w:t>
      </w:r>
    </w:p>
    <w:p w14:paraId="7210AAF0"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17.</w:t>
      </w:r>
      <w:r w:rsidRPr="00C66D4D">
        <w:rPr>
          <w:rFonts w:asciiTheme="minorHAnsi" w:hAnsiTheme="minorHAnsi" w:cstheme="minorHAnsi"/>
          <w:sz w:val="24"/>
          <w:szCs w:val="24"/>
        </w:rPr>
        <w:tab/>
        <w:t>Reduktoriaus alyvos keitimas</w:t>
      </w:r>
    </w:p>
    <w:p w14:paraId="047A9FEB"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18.</w:t>
      </w:r>
      <w:r w:rsidRPr="00C66D4D">
        <w:rPr>
          <w:rFonts w:asciiTheme="minorHAnsi" w:hAnsiTheme="minorHAnsi" w:cstheme="minorHAnsi"/>
          <w:sz w:val="24"/>
          <w:szCs w:val="24"/>
        </w:rPr>
        <w:tab/>
        <w:t>Priekinių stabdžių kaladėlių keitimas</w:t>
      </w:r>
    </w:p>
    <w:p w14:paraId="6F55AF0B"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19.</w:t>
      </w:r>
      <w:r w:rsidRPr="00C66D4D">
        <w:rPr>
          <w:rFonts w:asciiTheme="minorHAnsi" w:hAnsiTheme="minorHAnsi" w:cstheme="minorHAnsi"/>
          <w:sz w:val="24"/>
          <w:szCs w:val="24"/>
        </w:rPr>
        <w:tab/>
        <w:t>Galinių stabdžių kaladėlių keitimas</w:t>
      </w:r>
    </w:p>
    <w:p w14:paraId="45292D6F"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20.</w:t>
      </w:r>
      <w:r w:rsidRPr="00C66D4D">
        <w:rPr>
          <w:rFonts w:asciiTheme="minorHAnsi" w:hAnsiTheme="minorHAnsi" w:cstheme="minorHAnsi"/>
          <w:sz w:val="24"/>
          <w:szCs w:val="24"/>
        </w:rPr>
        <w:tab/>
        <w:t>Rankinio stabdžio kaladėlių keitimas</w:t>
      </w:r>
    </w:p>
    <w:p w14:paraId="57C0DFA7"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21.</w:t>
      </w:r>
      <w:r w:rsidRPr="00C66D4D">
        <w:rPr>
          <w:rFonts w:asciiTheme="minorHAnsi" w:hAnsiTheme="minorHAnsi" w:cstheme="minorHAnsi"/>
          <w:sz w:val="24"/>
          <w:szCs w:val="24"/>
        </w:rPr>
        <w:tab/>
        <w:t>Pagrindinio stabdžių cilindro keitimas</w:t>
      </w:r>
    </w:p>
    <w:p w14:paraId="1D50EBD4"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22.</w:t>
      </w:r>
      <w:r w:rsidRPr="00C66D4D">
        <w:rPr>
          <w:rFonts w:asciiTheme="minorHAnsi" w:hAnsiTheme="minorHAnsi" w:cstheme="minorHAnsi"/>
          <w:sz w:val="24"/>
          <w:szCs w:val="24"/>
        </w:rPr>
        <w:tab/>
        <w:t>Darbinio stabdžių cilindro keitimas</w:t>
      </w:r>
    </w:p>
    <w:p w14:paraId="4473D58B"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23.</w:t>
      </w:r>
      <w:r w:rsidRPr="00C66D4D">
        <w:rPr>
          <w:rFonts w:asciiTheme="minorHAnsi" w:hAnsiTheme="minorHAnsi" w:cstheme="minorHAnsi"/>
          <w:sz w:val="24"/>
          <w:szCs w:val="24"/>
        </w:rPr>
        <w:tab/>
        <w:t>Stabdžių diskų keitimas (priekiniai)</w:t>
      </w:r>
    </w:p>
    <w:p w14:paraId="2AD411CF"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24.</w:t>
      </w:r>
      <w:r w:rsidRPr="00C66D4D">
        <w:rPr>
          <w:rFonts w:asciiTheme="minorHAnsi" w:hAnsiTheme="minorHAnsi" w:cstheme="minorHAnsi"/>
          <w:sz w:val="24"/>
          <w:szCs w:val="24"/>
        </w:rPr>
        <w:tab/>
        <w:t>Stabdžių diskų keitimas (galiniai)</w:t>
      </w:r>
    </w:p>
    <w:p w14:paraId="24BC03A6"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25.</w:t>
      </w:r>
      <w:r w:rsidRPr="00C66D4D">
        <w:rPr>
          <w:rFonts w:asciiTheme="minorHAnsi" w:hAnsiTheme="minorHAnsi" w:cstheme="minorHAnsi"/>
          <w:sz w:val="24"/>
          <w:szCs w:val="24"/>
        </w:rPr>
        <w:tab/>
        <w:t>Rankinio stabdžio lyno/lynų keitimas</w:t>
      </w:r>
    </w:p>
    <w:p w14:paraId="5BE4BBCA"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26.</w:t>
      </w:r>
      <w:r w:rsidRPr="00C66D4D">
        <w:rPr>
          <w:rFonts w:asciiTheme="minorHAnsi" w:hAnsiTheme="minorHAnsi" w:cstheme="minorHAnsi"/>
          <w:sz w:val="24"/>
          <w:szCs w:val="24"/>
        </w:rPr>
        <w:tab/>
        <w:t>Stabdžių žarnelės keitimas</w:t>
      </w:r>
    </w:p>
    <w:p w14:paraId="71050EF8"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27.</w:t>
      </w:r>
      <w:r w:rsidRPr="00C66D4D">
        <w:rPr>
          <w:rFonts w:asciiTheme="minorHAnsi" w:hAnsiTheme="minorHAnsi" w:cstheme="minorHAnsi"/>
          <w:sz w:val="24"/>
          <w:szCs w:val="24"/>
        </w:rPr>
        <w:tab/>
        <w:t>Stabdžių efektyvumo patikra stende</w:t>
      </w:r>
    </w:p>
    <w:p w14:paraId="6A1C3115"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28.</w:t>
      </w:r>
      <w:r w:rsidRPr="00C66D4D">
        <w:rPr>
          <w:rFonts w:asciiTheme="minorHAnsi" w:hAnsiTheme="minorHAnsi" w:cstheme="minorHAnsi"/>
          <w:sz w:val="24"/>
          <w:szCs w:val="24"/>
        </w:rPr>
        <w:tab/>
        <w:t>Stabdžių skysčio keitimas</w:t>
      </w:r>
    </w:p>
    <w:p w14:paraId="5693EF89"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29.</w:t>
      </w:r>
      <w:r w:rsidRPr="00C66D4D">
        <w:rPr>
          <w:rFonts w:asciiTheme="minorHAnsi" w:hAnsiTheme="minorHAnsi" w:cstheme="minorHAnsi"/>
          <w:sz w:val="24"/>
          <w:szCs w:val="24"/>
        </w:rPr>
        <w:tab/>
        <w:t>Kompiuterinė automobilio diagnostika</w:t>
      </w:r>
    </w:p>
    <w:p w14:paraId="04592CBF"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30.</w:t>
      </w:r>
      <w:r w:rsidRPr="00C66D4D">
        <w:rPr>
          <w:rFonts w:asciiTheme="minorHAnsi" w:hAnsiTheme="minorHAnsi" w:cstheme="minorHAnsi"/>
          <w:sz w:val="24"/>
          <w:szCs w:val="24"/>
        </w:rPr>
        <w:tab/>
        <w:t xml:space="preserve">Intervalų </w:t>
      </w:r>
      <w:r w:rsidRPr="00C66D4D">
        <w:rPr>
          <w:rFonts w:asciiTheme="minorHAnsi" w:hAnsiTheme="minorHAnsi" w:cstheme="minorHAnsi"/>
          <w:i/>
          <w:iCs/>
          <w:sz w:val="24"/>
          <w:szCs w:val="24"/>
        </w:rPr>
        <w:t>nunulinimas</w:t>
      </w:r>
      <w:r w:rsidRPr="00C66D4D">
        <w:rPr>
          <w:rFonts w:asciiTheme="minorHAnsi" w:hAnsiTheme="minorHAnsi" w:cstheme="minorHAnsi"/>
          <w:sz w:val="24"/>
          <w:szCs w:val="24"/>
        </w:rPr>
        <w:t>, klaidų pranešimų trynimas</w:t>
      </w:r>
    </w:p>
    <w:p w14:paraId="6C1643EC"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31.</w:t>
      </w:r>
      <w:r w:rsidRPr="00C66D4D">
        <w:rPr>
          <w:rFonts w:asciiTheme="minorHAnsi" w:hAnsiTheme="minorHAnsi" w:cstheme="minorHAnsi"/>
          <w:sz w:val="24"/>
          <w:szCs w:val="24"/>
        </w:rPr>
        <w:tab/>
        <w:t>Generatoriaus keitimas</w:t>
      </w:r>
    </w:p>
    <w:p w14:paraId="2D3898D7"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32.</w:t>
      </w:r>
      <w:r w:rsidRPr="00C66D4D">
        <w:rPr>
          <w:rFonts w:asciiTheme="minorHAnsi" w:hAnsiTheme="minorHAnsi" w:cstheme="minorHAnsi"/>
          <w:sz w:val="24"/>
          <w:szCs w:val="24"/>
        </w:rPr>
        <w:tab/>
        <w:t>Pakaitinimo žvakių keitimas</w:t>
      </w:r>
    </w:p>
    <w:p w14:paraId="6F4C3D5B"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33.</w:t>
      </w:r>
      <w:r w:rsidRPr="00C66D4D">
        <w:rPr>
          <w:rFonts w:asciiTheme="minorHAnsi" w:hAnsiTheme="minorHAnsi" w:cstheme="minorHAnsi"/>
          <w:sz w:val="24"/>
          <w:szCs w:val="24"/>
        </w:rPr>
        <w:tab/>
        <w:t>Akumuliatorių keitimas</w:t>
      </w:r>
    </w:p>
    <w:p w14:paraId="5ADAB050"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34.</w:t>
      </w:r>
      <w:r w:rsidRPr="00C66D4D">
        <w:rPr>
          <w:rFonts w:asciiTheme="minorHAnsi" w:hAnsiTheme="minorHAnsi" w:cstheme="minorHAnsi"/>
          <w:sz w:val="24"/>
          <w:szCs w:val="24"/>
        </w:rPr>
        <w:tab/>
        <w:t xml:space="preserve">Žibintų šviesų reguliavimas </w:t>
      </w:r>
    </w:p>
    <w:p w14:paraId="12AAC867"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35.</w:t>
      </w:r>
      <w:r w:rsidRPr="00C66D4D">
        <w:rPr>
          <w:rFonts w:asciiTheme="minorHAnsi" w:hAnsiTheme="minorHAnsi" w:cstheme="minorHAnsi"/>
          <w:sz w:val="24"/>
          <w:szCs w:val="24"/>
        </w:rPr>
        <w:tab/>
        <w:t>Elektros instaliacijos remontas</w:t>
      </w:r>
    </w:p>
    <w:p w14:paraId="3CD6DB01"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36.</w:t>
      </w:r>
      <w:r w:rsidRPr="00C66D4D">
        <w:rPr>
          <w:rFonts w:asciiTheme="minorHAnsi" w:hAnsiTheme="minorHAnsi" w:cstheme="minorHAnsi"/>
          <w:sz w:val="24"/>
          <w:szCs w:val="24"/>
        </w:rPr>
        <w:tab/>
        <w:t>Lemputės keitimas</w:t>
      </w:r>
    </w:p>
    <w:p w14:paraId="199C8910"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37.</w:t>
      </w:r>
      <w:r w:rsidRPr="00C66D4D">
        <w:rPr>
          <w:rFonts w:asciiTheme="minorHAnsi" w:hAnsiTheme="minorHAnsi" w:cstheme="minorHAnsi"/>
          <w:sz w:val="24"/>
          <w:szCs w:val="24"/>
        </w:rPr>
        <w:tab/>
        <w:t>Variklio alyvos keitimas</w:t>
      </w:r>
    </w:p>
    <w:p w14:paraId="2542DA2B"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38.</w:t>
      </w:r>
      <w:r w:rsidRPr="00C66D4D">
        <w:rPr>
          <w:rFonts w:asciiTheme="minorHAnsi" w:hAnsiTheme="minorHAnsi" w:cstheme="minorHAnsi"/>
          <w:sz w:val="24"/>
          <w:szCs w:val="24"/>
        </w:rPr>
        <w:tab/>
        <w:t>Variklio alyvos filtro keitimas</w:t>
      </w:r>
    </w:p>
    <w:p w14:paraId="10B875AC"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39.</w:t>
      </w:r>
      <w:r w:rsidRPr="00C66D4D">
        <w:rPr>
          <w:rFonts w:asciiTheme="minorHAnsi" w:hAnsiTheme="minorHAnsi" w:cstheme="minorHAnsi"/>
          <w:sz w:val="24"/>
          <w:szCs w:val="24"/>
        </w:rPr>
        <w:tab/>
        <w:t>Kuro filtro keitimas</w:t>
      </w:r>
    </w:p>
    <w:p w14:paraId="0F86F6FE"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40.</w:t>
      </w:r>
      <w:r w:rsidRPr="00C66D4D">
        <w:rPr>
          <w:rFonts w:asciiTheme="minorHAnsi" w:hAnsiTheme="minorHAnsi" w:cstheme="minorHAnsi"/>
          <w:sz w:val="24"/>
          <w:szCs w:val="24"/>
        </w:rPr>
        <w:tab/>
        <w:t>Oro filtro keitimas</w:t>
      </w:r>
    </w:p>
    <w:p w14:paraId="47BE27E5"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41.</w:t>
      </w:r>
      <w:r w:rsidRPr="00C66D4D">
        <w:rPr>
          <w:rFonts w:asciiTheme="minorHAnsi" w:hAnsiTheme="minorHAnsi" w:cstheme="minorHAnsi"/>
          <w:sz w:val="24"/>
          <w:szCs w:val="24"/>
        </w:rPr>
        <w:tab/>
        <w:t xml:space="preserve">Skirstymo veleno diržo (grandinės) komplekto keitimas </w:t>
      </w:r>
    </w:p>
    <w:p w14:paraId="650D49D1"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42.</w:t>
      </w:r>
      <w:r w:rsidRPr="00C66D4D">
        <w:rPr>
          <w:rFonts w:asciiTheme="minorHAnsi" w:hAnsiTheme="minorHAnsi" w:cstheme="minorHAnsi"/>
          <w:sz w:val="24"/>
          <w:szCs w:val="24"/>
        </w:rPr>
        <w:tab/>
        <w:t>Generatoriaus ar vairo stiprintuvo diržo, įtempimo ir parazitinių guolių keitimas</w:t>
      </w:r>
    </w:p>
    <w:p w14:paraId="49D5B7A8"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43.</w:t>
      </w:r>
      <w:r w:rsidRPr="00C66D4D">
        <w:rPr>
          <w:rFonts w:asciiTheme="minorHAnsi" w:hAnsiTheme="minorHAnsi" w:cstheme="minorHAnsi"/>
          <w:sz w:val="24"/>
          <w:szCs w:val="24"/>
        </w:rPr>
        <w:tab/>
        <w:t>Purkštukų keitimas</w:t>
      </w:r>
    </w:p>
    <w:p w14:paraId="26F394FB"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44.</w:t>
      </w:r>
      <w:r w:rsidRPr="00C66D4D">
        <w:rPr>
          <w:rFonts w:asciiTheme="minorHAnsi" w:hAnsiTheme="minorHAnsi" w:cstheme="minorHAnsi"/>
          <w:sz w:val="24"/>
          <w:szCs w:val="24"/>
        </w:rPr>
        <w:tab/>
        <w:t>Vairo kolonėlės keitimas</w:t>
      </w:r>
    </w:p>
    <w:p w14:paraId="69A718B4"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lastRenderedPageBreak/>
        <w:t>45.</w:t>
      </w:r>
      <w:r w:rsidRPr="00C66D4D">
        <w:rPr>
          <w:rFonts w:asciiTheme="minorHAnsi" w:hAnsiTheme="minorHAnsi" w:cstheme="minorHAnsi"/>
          <w:sz w:val="24"/>
          <w:szCs w:val="24"/>
        </w:rPr>
        <w:tab/>
        <w:t>Salono filtro keitimas</w:t>
      </w:r>
    </w:p>
    <w:p w14:paraId="4A6BA215"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46.</w:t>
      </w:r>
      <w:r w:rsidRPr="00C66D4D">
        <w:rPr>
          <w:rFonts w:asciiTheme="minorHAnsi" w:hAnsiTheme="minorHAnsi" w:cstheme="minorHAnsi"/>
          <w:sz w:val="24"/>
          <w:szCs w:val="24"/>
        </w:rPr>
        <w:tab/>
        <w:t>Radiatoriaus keitimas</w:t>
      </w:r>
    </w:p>
    <w:p w14:paraId="1E35E0AA"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47.</w:t>
      </w:r>
      <w:r w:rsidRPr="00C66D4D">
        <w:rPr>
          <w:rFonts w:asciiTheme="minorHAnsi" w:hAnsiTheme="minorHAnsi" w:cstheme="minorHAnsi"/>
          <w:sz w:val="24"/>
          <w:szCs w:val="24"/>
        </w:rPr>
        <w:tab/>
        <w:t>Aušinimo skysčio keitimas</w:t>
      </w:r>
    </w:p>
    <w:p w14:paraId="13F895DA"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48.</w:t>
      </w:r>
      <w:r w:rsidRPr="00C66D4D">
        <w:rPr>
          <w:rFonts w:asciiTheme="minorHAnsi" w:hAnsiTheme="minorHAnsi" w:cstheme="minorHAnsi"/>
          <w:sz w:val="24"/>
          <w:szCs w:val="24"/>
        </w:rPr>
        <w:tab/>
        <w:t>Termostato keitimas</w:t>
      </w:r>
    </w:p>
    <w:p w14:paraId="42999999"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49.</w:t>
      </w:r>
      <w:r w:rsidRPr="00C66D4D">
        <w:rPr>
          <w:rFonts w:asciiTheme="minorHAnsi" w:hAnsiTheme="minorHAnsi" w:cstheme="minorHAnsi"/>
          <w:sz w:val="24"/>
          <w:szCs w:val="24"/>
        </w:rPr>
        <w:tab/>
        <w:t>Aušinimo sistemos patikrinimas</w:t>
      </w:r>
    </w:p>
    <w:p w14:paraId="19A64E6A"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50.</w:t>
      </w:r>
      <w:r w:rsidRPr="00C66D4D">
        <w:rPr>
          <w:rFonts w:asciiTheme="minorHAnsi" w:hAnsiTheme="minorHAnsi" w:cstheme="minorHAnsi"/>
          <w:sz w:val="24"/>
          <w:szCs w:val="24"/>
        </w:rPr>
        <w:tab/>
        <w:t>Kondicionavimo sistemos užpildymas</w:t>
      </w:r>
    </w:p>
    <w:p w14:paraId="1C1AE518"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51.</w:t>
      </w:r>
      <w:r w:rsidRPr="00C66D4D">
        <w:rPr>
          <w:rFonts w:asciiTheme="minorHAnsi" w:hAnsiTheme="minorHAnsi" w:cstheme="minorHAnsi"/>
          <w:sz w:val="24"/>
          <w:szCs w:val="24"/>
        </w:rPr>
        <w:tab/>
        <w:t>Sankabos komplekto keitimas</w:t>
      </w:r>
    </w:p>
    <w:p w14:paraId="4ED3801E" w14:textId="77777777" w:rsidR="001B0152" w:rsidRPr="00C66D4D"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52.</w:t>
      </w:r>
      <w:r w:rsidRPr="00C66D4D">
        <w:rPr>
          <w:rFonts w:asciiTheme="minorHAnsi" w:hAnsiTheme="minorHAnsi" w:cstheme="minorHAnsi"/>
          <w:sz w:val="24"/>
          <w:szCs w:val="24"/>
        </w:rPr>
        <w:tab/>
        <w:t>Duslintuvo galinio bakelio keitimas</w:t>
      </w:r>
    </w:p>
    <w:p w14:paraId="7D2137DB" w14:textId="22E6D3CB" w:rsidR="0016166E" w:rsidRDefault="001B0152" w:rsidP="00F93D4B">
      <w:pPr>
        <w:tabs>
          <w:tab w:val="left" w:pos="426"/>
        </w:tabs>
        <w:spacing w:after="0" w:line="240" w:lineRule="auto"/>
        <w:rPr>
          <w:rFonts w:asciiTheme="minorHAnsi" w:hAnsiTheme="minorHAnsi" w:cstheme="minorHAnsi"/>
          <w:sz w:val="24"/>
          <w:szCs w:val="24"/>
        </w:rPr>
      </w:pPr>
      <w:r w:rsidRPr="00C66D4D">
        <w:rPr>
          <w:rFonts w:asciiTheme="minorHAnsi" w:hAnsiTheme="minorHAnsi" w:cstheme="minorHAnsi"/>
          <w:sz w:val="24"/>
          <w:szCs w:val="24"/>
        </w:rPr>
        <w:t>53.</w:t>
      </w:r>
      <w:r w:rsidRPr="00C66D4D">
        <w:rPr>
          <w:rFonts w:asciiTheme="minorHAnsi" w:hAnsiTheme="minorHAnsi" w:cstheme="minorHAnsi"/>
          <w:sz w:val="24"/>
          <w:szCs w:val="24"/>
        </w:rPr>
        <w:tab/>
        <w:t>Duslintuvo lanksčios jungties (</w:t>
      </w:r>
      <w:r w:rsidRPr="00C66D4D">
        <w:rPr>
          <w:rFonts w:asciiTheme="minorHAnsi" w:hAnsiTheme="minorHAnsi" w:cstheme="minorHAnsi"/>
          <w:i/>
          <w:iCs/>
          <w:sz w:val="24"/>
          <w:szCs w:val="24"/>
        </w:rPr>
        <w:t>gofros</w:t>
      </w:r>
      <w:r w:rsidRPr="00C66D4D">
        <w:rPr>
          <w:rFonts w:asciiTheme="minorHAnsi" w:hAnsiTheme="minorHAnsi" w:cstheme="minorHAnsi"/>
          <w:sz w:val="24"/>
          <w:szCs w:val="24"/>
        </w:rPr>
        <w:t>) keitimas</w:t>
      </w:r>
    </w:p>
    <w:p w14:paraId="7C8EFCFF" w14:textId="00307D8E" w:rsidR="00F80267" w:rsidRPr="00BE71EE" w:rsidRDefault="00F80267" w:rsidP="00F80267">
      <w:pPr>
        <w:tabs>
          <w:tab w:val="left" w:pos="426"/>
        </w:tabs>
        <w:spacing w:after="0" w:line="240" w:lineRule="auto"/>
        <w:jc w:val="center"/>
        <w:rPr>
          <w:rFonts w:asciiTheme="minorHAnsi" w:hAnsiTheme="minorHAnsi" w:cstheme="minorHAnsi"/>
          <w:sz w:val="24"/>
          <w:szCs w:val="24"/>
        </w:rPr>
      </w:pPr>
      <w:r>
        <w:rPr>
          <w:rFonts w:asciiTheme="minorHAnsi" w:hAnsiTheme="minorHAnsi" w:cstheme="minorHAnsi"/>
          <w:sz w:val="24"/>
          <w:szCs w:val="24"/>
        </w:rPr>
        <w:t>________________________</w:t>
      </w:r>
    </w:p>
    <w:sectPr w:rsidR="00F80267" w:rsidRPr="00BE71EE" w:rsidSect="00F17E8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6F7CC0"/>
    <w:multiLevelType w:val="hybridMultilevel"/>
    <w:tmpl w:val="77A2F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C87651"/>
    <w:multiLevelType w:val="hybridMultilevel"/>
    <w:tmpl w:val="BFDE339A"/>
    <w:lvl w:ilvl="0" w:tplc="0409000F">
      <w:start w:val="1"/>
      <w:numFmt w:val="decimal"/>
      <w:lvlText w:val="%1."/>
      <w:lvlJc w:val="left"/>
      <w:pPr>
        <w:ind w:left="1656" w:hanging="360"/>
      </w:p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num w:numId="1" w16cid:durableId="2091539880">
    <w:abstractNumId w:val="1"/>
  </w:num>
  <w:num w:numId="2" w16cid:durableId="334647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43A"/>
    <w:rsid w:val="00001513"/>
    <w:rsid w:val="00002D7C"/>
    <w:rsid w:val="000128D8"/>
    <w:rsid w:val="00013745"/>
    <w:rsid w:val="00014976"/>
    <w:rsid w:val="00020E17"/>
    <w:rsid w:val="00020EFB"/>
    <w:rsid w:val="00027332"/>
    <w:rsid w:val="00030D3C"/>
    <w:rsid w:val="0003255F"/>
    <w:rsid w:val="000572AC"/>
    <w:rsid w:val="00061C8C"/>
    <w:rsid w:val="0007730F"/>
    <w:rsid w:val="000A1358"/>
    <w:rsid w:val="000A51EC"/>
    <w:rsid w:val="000C3249"/>
    <w:rsid w:val="000D5E3C"/>
    <w:rsid w:val="000E515D"/>
    <w:rsid w:val="000F394D"/>
    <w:rsid w:val="00133301"/>
    <w:rsid w:val="00156C9A"/>
    <w:rsid w:val="00157D2F"/>
    <w:rsid w:val="0016166E"/>
    <w:rsid w:val="00165F6D"/>
    <w:rsid w:val="00173969"/>
    <w:rsid w:val="00180AF4"/>
    <w:rsid w:val="0019372F"/>
    <w:rsid w:val="001A3A91"/>
    <w:rsid w:val="001B0152"/>
    <w:rsid w:val="001B2C15"/>
    <w:rsid w:val="001B71A9"/>
    <w:rsid w:val="00202CD8"/>
    <w:rsid w:val="002233F6"/>
    <w:rsid w:val="00224BAA"/>
    <w:rsid w:val="00250FF2"/>
    <w:rsid w:val="00277BD6"/>
    <w:rsid w:val="002872FF"/>
    <w:rsid w:val="00294F01"/>
    <w:rsid w:val="002A529C"/>
    <w:rsid w:val="002B1806"/>
    <w:rsid w:val="002C5E32"/>
    <w:rsid w:val="002F099F"/>
    <w:rsid w:val="002F3969"/>
    <w:rsid w:val="00334F79"/>
    <w:rsid w:val="00335C47"/>
    <w:rsid w:val="0035543A"/>
    <w:rsid w:val="00375FC6"/>
    <w:rsid w:val="00390C93"/>
    <w:rsid w:val="00393B39"/>
    <w:rsid w:val="00396CBD"/>
    <w:rsid w:val="003B746B"/>
    <w:rsid w:val="003C0F4E"/>
    <w:rsid w:val="003E1BA0"/>
    <w:rsid w:val="003F6E1F"/>
    <w:rsid w:val="00405B73"/>
    <w:rsid w:val="0042342A"/>
    <w:rsid w:val="0042384C"/>
    <w:rsid w:val="0043317A"/>
    <w:rsid w:val="00437CFF"/>
    <w:rsid w:val="00447F9F"/>
    <w:rsid w:val="004575B8"/>
    <w:rsid w:val="004708CF"/>
    <w:rsid w:val="004862B2"/>
    <w:rsid w:val="004C4E5B"/>
    <w:rsid w:val="004D2810"/>
    <w:rsid w:val="004D4090"/>
    <w:rsid w:val="005007F5"/>
    <w:rsid w:val="00504BAD"/>
    <w:rsid w:val="0052597E"/>
    <w:rsid w:val="00526F1E"/>
    <w:rsid w:val="005636DC"/>
    <w:rsid w:val="00585423"/>
    <w:rsid w:val="0058740E"/>
    <w:rsid w:val="00591C6F"/>
    <w:rsid w:val="005F06B5"/>
    <w:rsid w:val="00625779"/>
    <w:rsid w:val="006269A1"/>
    <w:rsid w:val="00666D3F"/>
    <w:rsid w:val="00667457"/>
    <w:rsid w:val="006959E4"/>
    <w:rsid w:val="006C0097"/>
    <w:rsid w:val="006F1F7C"/>
    <w:rsid w:val="00726E3C"/>
    <w:rsid w:val="0072782D"/>
    <w:rsid w:val="00744AB4"/>
    <w:rsid w:val="0078011C"/>
    <w:rsid w:val="0079146C"/>
    <w:rsid w:val="007970B1"/>
    <w:rsid w:val="007A7251"/>
    <w:rsid w:val="007B3812"/>
    <w:rsid w:val="007D6648"/>
    <w:rsid w:val="007E3402"/>
    <w:rsid w:val="007E45B4"/>
    <w:rsid w:val="007F1706"/>
    <w:rsid w:val="007F2638"/>
    <w:rsid w:val="00833B3F"/>
    <w:rsid w:val="00851466"/>
    <w:rsid w:val="00851ADA"/>
    <w:rsid w:val="00867B34"/>
    <w:rsid w:val="009229EF"/>
    <w:rsid w:val="00936257"/>
    <w:rsid w:val="009554E6"/>
    <w:rsid w:val="00963C8E"/>
    <w:rsid w:val="00A007E3"/>
    <w:rsid w:val="00A118D9"/>
    <w:rsid w:val="00A1504F"/>
    <w:rsid w:val="00A418AE"/>
    <w:rsid w:val="00A724D1"/>
    <w:rsid w:val="00A87632"/>
    <w:rsid w:val="00A8789F"/>
    <w:rsid w:val="00A87F82"/>
    <w:rsid w:val="00A967EC"/>
    <w:rsid w:val="00AA445F"/>
    <w:rsid w:val="00AB4C33"/>
    <w:rsid w:val="00AC737E"/>
    <w:rsid w:val="00AD2E1F"/>
    <w:rsid w:val="00B042FB"/>
    <w:rsid w:val="00B07E20"/>
    <w:rsid w:val="00B5462B"/>
    <w:rsid w:val="00B805F3"/>
    <w:rsid w:val="00B81355"/>
    <w:rsid w:val="00B92837"/>
    <w:rsid w:val="00BB4EFE"/>
    <w:rsid w:val="00BC0150"/>
    <w:rsid w:val="00BC3852"/>
    <w:rsid w:val="00BC6FCB"/>
    <w:rsid w:val="00BC74C7"/>
    <w:rsid w:val="00BD54BB"/>
    <w:rsid w:val="00BD78FC"/>
    <w:rsid w:val="00BE1478"/>
    <w:rsid w:val="00BE42B1"/>
    <w:rsid w:val="00BE71EE"/>
    <w:rsid w:val="00C24510"/>
    <w:rsid w:val="00C32EFF"/>
    <w:rsid w:val="00C37D28"/>
    <w:rsid w:val="00C427C3"/>
    <w:rsid w:val="00C448F7"/>
    <w:rsid w:val="00C602D9"/>
    <w:rsid w:val="00C66D4D"/>
    <w:rsid w:val="00C820F2"/>
    <w:rsid w:val="00CA0A87"/>
    <w:rsid w:val="00CB104E"/>
    <w:rsid w:val="00CD6B81"/>
    <w:rsid w:val="00CF477F"/>
    <w:rsid w:val="00D11079"/>
    <w:rsid w:val="00D13033"/>
    <w:rsid w:val="00D1675A"/>
    <w:rsid w:val="00D335D5"/>
    <w:rsid w:val="00D35AFD"/>
    <w:rsid w:val="00D81BB1"/>
    <w:rsid w:val="00D96FDF"/>
    <w:rsid w:val="00DB11A8"/>
    <w:rsid w:val="00DB54B9"/>
    <w:rsid w:val="00DC0317"/>
    <w:rsid w:val="00DC5997"/>
    <w:rsid w:val="00DC5EEF"/>
    <w:rsid w:val="00DD13FC"/>
    <w:rsid w:val="00DE3052"/>
    <w:rsid w:val="00E04EFA"/>
    <w:rsid w:val="00E118C6"/>
    <w:rsid w:val="00E33C99"/>
    <w:rsid w:val="00E7284F"/>
    <w:rsid w:val="00E942AB"/>
    <w:rsid w:val="00EB5AD1"/>
    <w:rsid w:val="00EC5BD1"/>
    <w:rsid w:val="00EC7A6C"/>
    <w:rsid w:val="00ED4253"/>
    <w:rsid w:val="00EE6624"/>
    <w:rsid w:val="00EF5684"/>
    <w:rsid w:val="00F17E8D"/>
    <w:rsid w:val="00F20C83"/>
    <w:rsid w:val="00F22F94"/>
    <w:rsid w:val="00F32E4D"/>
    <w:rsid w:val="00F3563F"/>
    <w:rsid w:val="00F3591F"/>
    <w:rsid w:val="00F44BA6"/>
    <w:rsid w:val="00F55CAF"/>
    <w:rsid w:val="00F76361"/>
    <w:rsid w:val="00F770C8"/>
    <w:rsid w:val="00F80267"/>
    <w:rsid w:val="00F91B44"/>
    <w:rsid w:val="00F93D4B"/>
    <w:rsid w:val="00FC6E03"/>
    <w:rsid w:val="00FD13B3"/>
    <w:rsid w:val="00FF26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6DE52"/>
  <w15:chartTrackingRefBased/>
  <w15:docId w15:val="{7F24BAC3-50B6-44F2-998D-8F2155D0B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0267"/>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35543A"/>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table" w:styleId="Lentelstinklelis">
    <w:name w:val="Table Grid"/>
    <w:basedOn w:val="prastojilentel"/>
    <w:uiPriority w:val="59"/>
    <w:rsid w:val="0035543A"/>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tvirtinta">
    <w:name w:val="Patvirtinta"/>
    <w:basedOn w:val="prastasis"/>
    <w:rsid w:val="0035543A"/>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A118D9"/>
    <w:pPr>
      <w:ind w:left="720"/>
      <w:contextualSpacing/>
    </w:pPr>
    <w:rPr>
      <w:rFonts w:ascii="Times New Roman" w:hAnsi="Times New Roman"/>
      <w:sz w:val="24"/>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A118D9"/>
    <w:rPr>
      <w:rFonts w:ascii="Times New Roman" w:eastAsia="Calibri" w:hAnsi="Times New Roman" w:cs="Times New Roman"/>
      <w:kern w:val="0"/>
      <w:sz w:val="24"/>
      <w14:ligatures w14:val="none"/>
    </w:rPr>
  </w:style>
  <w:style w:type="paragraph" w:customStyle="1" w:styleId="Standard">
    <w:name w:val="Standard"/>
    <w:rsid w:val="001B71A9"/>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4578</Words>
  <Characters>2610</Characters>
  <Application>Microsoft Office Word</Application>
  <DocSecurity>0</DocSecurity>
  <Lines>21</Lines>
  <Paragraphs>14</Paragraphs>
  <ScaleCrop>false</ScaleCrop>
  <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Marcinonytė</dc:creator>
  <cp:lastModifiedBy>Asta Čiulkinienė</cp:lastModifiedBy>
  <cp:revision>8</cp:revision>
  <dcterms:created xsi:type="dcterms:W3CDTF">2025-03-04T10:06:00Z</dcterms:created>
  <dcterms:modified xsi:type="dcterms:W3CDTF">2025-03-14T06:08:00Z</dcterms:modified>
</cp:coreProperties>
</file>